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0287" w14:textId="193253B4" w:rsidR="00A847E0" w:rsidRPr="00922CC8" w:rsidRDefault="00A847E0" w:rsidP="00A847E0">
      <w:pPr>
        <w:jc w:val="center"/>
        <w:rPr>
          <w:rFonts w:asciiTheme="majorHAnsi" w:hAnsiTheme="majorHAnsi" w:cstheme="majorHAnsi"/>
          <w:b/>
          <w:bCs/>
          <w:sz w:val="24"/>
          <w:szCs w:val="24"/>
          <w:u w:val="single"/>
        </w:rPr>
      </w:pPr>
      <w:r w:rsidRPr="00922CC8">
        <w:rPr>
          <w:rFonts w:asciiTheme="majorHAnsi" w:hAnsiTheme="majorHAnsi" w:cstheme="majorHAnsi"/>
          <w:b/>
          <w:bCs/>
          <w:noProof/>
          <w:sz w:val="24"/>
          <w:szCs w:val="24"/>
          <w:u w:val="single"/>
        </w:rPr>
        <w:drawing>
          <wp:anchor distT="0" distB="0" distL="114300" distR="114300" simplePos="0" relativeHeight="251658240" behindDoc="0" locked="0" layoutInCell="1" allowOverlap="1" wp14:anchorId="2C35C294" wp14:editId="70BB8DE8">
            <wp:simplePos x="0" y="0"/>
            <wp:positionH relativeFrom="column">
              <wp:posOffset>8164286</wp:posOffset>
            </wp:positionH>
            <wp:positionV relativeFrom="paragraph">
              <wp:posOffset>-446313</wp:posOffset>
            </wp:positionV>
            <wp:extent cx="849085" cy="758342"/>
            <wp:effectExtent l="0" t="0" r="825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851991" cy="760938"/>
                    </a:xfrm>
                    <a:prstGeom prst="rect">
                      <a:avLst/>
                    </a:prstGeom>
                  </pic:spPr>
                </pic:pic>
              </a:graphicData>
            </a:graphic>
            <wp14:sizeRelH relativeFrom="margin">
              <wp14:pctWidth>0</wp14:pctWidth>
            </wp14:sizeRelH>
            <wp14:sizeRelV relativeFrom="margin">
              <wp14:pctHeight>0</wp14:pctHeight>
            </wp14:sizeRelV>
          </wp:anchor>
        </w:drawing>
      </w:r>
      <w:r w:rsidRPr="00922CC8">
        <w:rPr>
          <w:rFonts w:asciiTheme="majorHAnsi" w:hAnsiTheme="majorHAnsi" w:cstheme="majorHAnsi"/>
          <w:b/>
          <w:bCs/>
          <w:sz w:val="24"/>
          <w:szCs w:val="24"/>
          <w:u w:val="single"/>
        </w:rPr>
        <w:t>Read, Write, Inc. Whole School Progression – Term by Term</w:t>
      </w:r>
    </w:p>
    <w:p w14:paraId="7489C016" w14:textId="461010D9" w:rsidR="00A847E0" w:rsidRPr="00922CC8" w:rsidRDefault="00A847E0" w:rsidP="006C78D4">
      <w:pPr>
        <w:jc w:val="center"/>
        <w:rPr>
          <w:rFonts w:asciiTheme="majorHAnsi" w:hAnsiTheme="majorHAnsi" w:cstheme="majorHAnsi"/>
          <w:sz w:val="20"/>
          <w:szCs w:val="20"/>
        </w:rPr>
      </w:pPr>
      <w:r w:rsidRPr="00922CC8">
        <w:rPr>
          <w:rFonts w:asciiTheme="majorHAnsi" w:hAnsiTheme="majorHAnsi" w:cstheme="majorHAnsi"/>
          <w:sz w:val="20"/>
          <w:szCs w:val="20"/>
        </w:rPr>
        <w:t xml:space="preserve">This document sets out the expected reading progression within Read, Write, Inc. lessons. The objectives are further embedded within our Ready, Steady, Write English sessions. These objectives are set out as if children are achieving as </w:t>
      </w:r>
      <w:r w:rsidRPr="00922CC8">
        <w:rPr>
          <w:rFonts w:asciiTheme="majorHAnsi" w:hAnsiTheme="majorHAnsi" w:cstheme="majorHAnsi"/>
          <w:b/>
          <w:bCs/>
          <w:sz w:val="20"/>
          <w:szCs w:val="20"/>
          <w:u w:val="single"/>
        </w:rPr>
        <w:t>expected</w:t>
      </w:r>
      <w:r w:rsidRPr="00922CC8">
        <w:rPr>
          <w:rFonts w:asciiTheme="majorHAnsi" w:hAnsiTheme="majorHAnsi" w:cstheme="majorHAnsi"/>
          <w:sz w:val="20"/>
          <w:szCs w:val="20"/>
        </w:rPr>
        <w:t xml:space="preserve"> throughout the year. Assessments indicate when children have gaps and then intervention can be put in place with the aim to keep that child in line with expectations.</w:t>
      </w:r>
    </w:p>
    <w:tbl>
      <w:tblPr>
        <w:tblStyle w:val="TableGrid"/>
        <w:tblW w:w="14925" w:type="dxa"/>
        <w:tblInd w:w="-329" w:type="dxa"/>
        <w:tblLook w:val="04A0" w:firstRow="1" w:lastRow="0" w:firstColumn="1" w:lastColumn="0" w:noHBand="0" w:noVBand="1"/>
      </w:tblPr>
      <w:tblGrid>
        <w:gridCol w:w="560"/>
        <w:gridCol w:w="708"/>
        <w:gridCol w:w="1663"/>
        <w:gridCol w:w="1504"/>
        <w:gridCol w:w="1559"/>
        <w:gridCol w:w="567"/>
        <w:gridCol w:w="1418"/>
        <w:gridCol w:w="188"/>
        <w:gridCol w:w="1607"/>
        <w:gridCol w:w="48"/>
        <w:gridCol w:w="1559"/>
        <w:gridCol w:w="3544"/>
      </w:tblGrid>
      <w:tr w:rsidR="00CA54B7" w:rsidRPr="00922CC8" w14:paraId="18D95533" w14:textId="77777777" w:rsidTr="008B5A57">
        <w:tc>
          <w:tcPr>
            <w:tcW w:w="1268" w:type="dxa"/>
            <w:gridSpan w:val="2"/>
          </w:tcPr>
          <w:p w14:paraId="24A288F1" w14:textId="77777777" w:rsidR="00CA54B7" w:rsidRPr="00922CC8" w:rsidRDefault="00CA54B7" w:rsidP="00D1166B">
            <w:pPr>
              <w:jc w:val="center"/>
              <w:rPr>
                <w:rFonts w:asciiTheme="majorHAnsi" w:hAnsiTheme="majorHAnsi" w:cstheme="majorHAnsi"/>
                <w:sz w:val="16"/>
                <w:szCs w:val="16"/>
              </w:rPr>
            </w:pPr>
          </w:p>
        </w:tc>
        <w:tc>
          <w:tcPr>
            <w:tcW w:w="1663" w:type="dxa"/>
          </w:tcPr>
          <w:p w14:paraId="0A6C3D14" w14:textId="04F557EB"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Autumn 1</w:t>
            </w:r>
          </w:p>
        </w:tc>
        <w:tc>
          <w:tcPr>
            <w:tcW w:w="1504" w:type="dxa"/>
          </w:tcPr>
          <w:p w14:paraId="756FCC3A" w14:textId="533A8E76"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Autumn 2</w:t>
            </w:r>
          </w:p>
        </w:tc>
        <w:tc>
          <w:tcPr>
            <w:tcW w:w="1559" w:type="dxa"/>
          </w:tcPr>
          <w:p w14:paraId="5CFAD477" w14:textId="6279C614"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Spring 1</w:t>
            </w:r>
          </w:p>
        </w:tc>
        <w:tc>
          <w:tcPr>
            <w:tcW w:w="1985" w:type="dxa"/>
            <w:gridSpan w:val="2"/>
          </w:tcPr>
          <w:p w14:paraId="1DB5BBC3" w14:textId="28BBBD70"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Spring 2</w:t>
            </w:r>
          </w:p>
        </w:tc>
        <w:tc>
          <w:tcPr>
            <w:tcW w:w="1843" w:type="dxa"/>
            <w:gridSpan w:val="3"/>
          </w:tcPr>
          <w:p w14:paraId="5FF0FC35" w14:textId="5142F845"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Summer 1</w:t>
            </w:r>
          </w:p>
        </w:tc>
        <w:tc>
          <w:tcPr>
            <w:tcW w:w="1559" w:type="dxa"/>
          </w:tcPr>
          <w:p w14:paraId="3B086B53" w14:textId="6E7C2EDE"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Summer 2</w:t>
            </w:r>
          </w:p>
        </w:tc>
        <w:tc>
          <w:tcPr>
            <w:tcW w:w="3544" w:type="dxa"/>
          </w:tcPr>
          <w:p w14:paraId="4D0A2279" w14:textId="4EF2EA5B" w:rsidR="00CA54B7" w:rsidRPr="00922CC8" w:rsidRDefault="00CA54B7" w:rsidP="00D1166B">
            <w:pPr>
              <w:jc w:val="center"/>
              <w:rPr>
                <w:rFonts w:asciiTheme="majorHAnsi" w:hAnsiTheme="majorHAnsi" w:cstheme="majorHAnsi"/>
                <w:sz w:val="16"/>
                <w:szCs w:val="16"/>
              </w:rPr>
            </w:pPr>
            <w:r w:rsidRPr="00922CC8">
              <w:rPr>
                <w:rFonts w:asciiTheme="majorHAnsi" w:hAnsiTheme="majorHAnsi" w:cstheme="majorHAnsi"/>
                <w:sz w:val="16"/>
                <w:szCs w:val="16"/>
              </w:rPr>
              <w:t>End of Year Expectations ELG/National Curriculum</w:t>
            </w:r>
          </w:p>
        </w:tc>
      </w:tr>
      <w:tr w:rsidR="003E48CF" w:rsidRPr="00922CC8" w14:paraId="65BD5775" w14:textId="77777777" w:rsidTr="00934605">
        <w:tc>
          <w:tcPr>
            <w:tcW w:w="560" w:type="dxa"/>
            <w:vMerge w:val="restart"/>
            <w:textDirection w:val="btLr"/>
          </w:tcPr>
          <w:p w14:paraId="64A645D0" w14:textId="3649B796" w:rsidR="00A847E0" w:rsidRPr="00922CC8" w:rsidRDefault="00A847E0" w:rsidP="00A847E0">
            <w:pPr>
              <w:ind w:left="113" w:right="113"/>
              <w:jc w:val="center"/>
              <w:rPr>
                <w:rFonts w:asciiTheme="majorHAnsi" w:hAnsiTheme="majorHAnsi" w:cstheme="majorHAnsi"/>
                <w:sz w:val="16"/>
                <w:szCs w:val="16"/>
              </w:rPr>
            </w:pPr>
            <w:r w:rsidRPr="00922CC8">
              <w:rPr>
                <w:rFonts w:asciiTheme="majorHAnsi" w:hAnsiTheme="majorHAnsi" w:cstheme="majorHAnsi"/>
                <w:sz w:val="16"/>
                <w:szCs w:val="16"/>
              </w:rPr>
              <w:t>Reception</w:t>
            </w:r>
          </w:p>
        </w:tc>
        <w:tc>
          <w:tcPr>
            <w:tcW w:w="708" w:type="dxa"/>
            <w:vMerge w:val="restart"/>
            <w:textDirection w:val="btLr"/>
            <w:vAlign w:val="center"/>
          </w:tcPr>
          <w:p w14:paraId="59D136EB" w14:textId="15337EE7" w:rsidR="00A847E0" w:rsidRPr="00922CC8" w:rsidRDefault="00A847E0" w:rsidP="00A847E0">
            <w:pPr>
              <w:ind w:left="113" w:right="113"/>
              <w:jc w:val="center"/>
              <w:rPr>
                <w:rFonts w:asciiTheme="majorHAnsi" w:hAnsiTheme="majorHAnsi" w:cstheme="majorHAnsi"/>
                <w:sz w:val="16"/>
                <w:szCs w:val="16"/>
              </w:rPr>
            </w:pPr>
            <w:r w:rsidRPr="00922CC8">
              <w:rPr>
                <w:rFonts w:asciiTheme="majorHAnsi" w:hAnsiTheme="majorHAnsi" w:cstheme="majorHAnsi"/>
                <w:sz w:val="16"/>
                <w:szCs w:val="16"/>
              </w:rPr>
              <w:t>Word reading – Read Write Inc.</w:t>
            </w:r>
          </w:p>
        </w:tc>
        <w:tc>
          <w:tcPr>
            <w:tcW w:w="1663" w:type="dxa"/>
          </w:tcPr>
          <w:p w14:paraId="4A34C6F6" w14:textId="71D78523"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their Set 1 sounds </w:t>
            </w:r>
            <w:r w:rsidRPr="00922CC8">
              <w:rPr>
                <w:rFonts w:asciiTheme="majorHAnsi" w:hAnsiTheme="majorHAnsi" w:cstheme="majorHAnsi"/>
                <w:b/>
                <w:bCs/>
                <w:sz w:val="16"/>
                <w:szCs w:val="16"/>
              </w:rPr>
              <w:t xml:space="preserve">m, a, s, d, t, </w:t>
            </w:r>
            <w:proofErr w:type="spellStart"/>
            <w:r w:rsidRPr="00922CC8">
              <w:rPr>
                <w:rFonts w:asciiTheme="majorHAnsi" w:hAnsiTheme="majorHAnsi" w:cstheme="majorHAnsi"/>
                <w:b/>
                <w:bCs/>
                <w:sz w:val="16"/>
                <w:szCs w:val="16"/>
              </w:rPr>
              <w:t>i</w:t>
            </w:r>
            <w:proofErr w:type="spellEnd"/>
            <w:r w:rsidRPr="00922CC8">
              <w:rPr>
                <w:rFonts w:asciiTheme="majorHAnsi" w:hAnsiTheme="majorHAnsi" w:cstheme="majorHAnsi"/>
                <w:b/>
                <w:bCs/>
                <w:sz w:val="16"/>
                <w:szCs w:val="16"/>
              </w:rPr>
              <w:t xml:space="preserve">, n, p, g, o, c, k, u, b, f, e, l, </w:t>
            </w:r>
            <w:proofErr w:type="spellStart"/>
            <w:r w:rsidRPr="00922CC8">
              <w:rPr>
                <w:rFonts w:asciiTheme="majorHAnsi" w:hAnsiTheme="majorHAnsi" w:cstheme="majorHAnsi"/>
                <w:b/>
                <w:bCs/>
                <w:sz w:val="16"/>
                <w:szCs w:val="16"/>
              </w:rPr>
              <w:t>sh</w:t>
            </w:r>
            <w:proofErr w:type="spellEnd"/>
            <w:r w:rsidRPr="00922CC8">
              <w:rPr>
                <w:rFonts w:asciiTheme="majorHAnsi" w:hAnsiTheme="majorHAnsi" w:cstheme="majorHAnsi"/>
                <w:b/>
                <w:bCs/>
                <w:sz w:val="16"/>
                <w:szCs w:val="16"/>
              </w:rPr>
              <w:t xml:space="preserve">, h, r, j, v, w, x, y, z, </w:t>
            </w:r>
            <w:proofErr w:type="spellStart"/>
            <w:r w:rsidRPr="00922CC8">
              <w:rPr>
                <w:rFonts w:asciiTheme="majorHAnsi" w:hAnsiTheme="majorHAnsi" w:cstheme="majorHAnsi"/>
                <w:b/>
                <w:bCs/>
                <w:sz w:val="16"/>
                <w:szCs w:val="16"/>
              </w:rPr>
              <w:t>th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ch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qu</w:t>
            </w:r>
            <w:proofErr w:type="spellEnd"/>
            <w:r w:rsidRPr="00922CC8">
              <w:rPr>
                <w:rFonts w:asciiTheme="majorHAnsi" w:hAnsiTheme="majorHAnsi" w:cstheme="majorHAnsi"/>
                <w:b/>
                <w:bCs/>
                <w:sz w:val="16"/>
                <w:szCs w:val="16"/>
              </w:rPr>
              <w:t xml:space="preserve">, ng, </w:t>
            </w:r>
            <w:proofErr w:type="spellStart"/>
            <w:r w:rsidRPr="00922CC8">
              <w:rPr>
                <w:rFonts w:asciiTheme="majorHAnsi" w:hAnsiTheme="majorHAnsi" w:cstheme="majorHAnsi"/>
                <w:b/>
                <w:bCs/>
                <w:sz w:val="16"/>
                <w:szCs w:val="16"/>
              </w:rPr>
              <w:t>nk</w:t>
            </w:r>
            <w:proofErr w:type="spellEnd"/>
          </w:p>
        </w:tc>
        <w:tc>
          <w:tcPr>
            <w:tcW w:w="1504" w:type="dxa"/>
          </w:tcPr>
          <w:p w14:paraId="784EEC96" w14:textId="7777777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Recap on set 1 special friends</w:t>
            </w:r>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th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ch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qu</w:t>
            </w:r>
            <w:proofErr w:type="spellEnd"/>
            <w:r w:rsidRPr="00922CC8">
              <w:rPr>
                <w:rFonts w:asciiTheme="majorHAnsi" w:hAnsiTheme="majorHAnsi" w:cstheme="majorHAnsi"/>
                <w:b/>
                <w:bCs/>
                <w:sz w:val="16"/>
                <w:szCs w:val="16"/>
              </w:rPr>
              <w:t xml:space="preserve">, ng, </w:t>
            </w:r>
            <w:proofErr w:type="spellStart"/>
            <w:r w:rsidRPr="00922CC8">
              <w:rPr>
                <w:rFonts w:asciiTheme="majorHAnsi" w:hAnsiTheme="majorHAnsi" w:cstheme="majorHAnsi"/>
                <w:b/>
                <w:bCs/>
                <w:sz w:val="16"/>
                <w:szCs w:val="16"/>
              </w:rPr>
              <w:t>nk</w:t>
            </w:r>
            <w:proofErr w:type="spellEnd"/>
            <w:r w:rsidRPr="00922CC8">
              <w:rPr>
                <w:rFonts w:asciiTheme="majorHAnsi" w:hAnsiTheme="majorHAnsi" w:cstheme="majorHAnsi"/>
                <w:sz w:val="16"/>
                <w:szCs w:val="16"/>
              </w:rPr>
              <w:t xml:space="preserve"> </w:t>
            </w:r>
          </w:p>
          <w:p w14:paraId="0732353F" w14:textId="77777777" w:rsidR="00A847E0" w:rsidRPr="00922CC8" w:rsidRDefault="00A847E0">
            <w:pPr>
              <w:rPr>
                <w:rFonts w:asciiTheme="majorHAnsi" w:hAnsiTheme="majorHAnsi" w:cstheme="majorHAnsi"/>
                <w:sz w:val="16"/>
                <w:szCs w:val="16"/>
              </w:rPr>
            </w:pPr>
          </w:p>
          <w:p w14:paraId="7CDCA008" w14:textId="7777777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to blend sounds into words orally. </w:t>
            </w:r>
          </w:p>
          <w:p w14:paraId="57AEF920" w14:textId="77777777" w:rsidR="00A847E0" w:rsidRPr="00922CC8" w:rsidRDefault="00A847E0">
            <w:pPr>
              <w:rPr>
                <w:rFonts w:asciiTheme="majorHAnsi" w:hAnsiTheme="majorHAnsi" w:cstheme="majorHAnsi"/>
                <w:sz w:val="16"/>
                <w:szCs w:val="16"/>
              </w:rPr>
            </w:pPr>
          </w:p>
          <w:p w14:paraId="65C1B34A" w14:textId="36F45D60"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Children are taught to blend single-letter sounds</w:t>
            </w:r>
          </w:p>
        </w:tc>
        <w:tc>
          <w:tcPr>
            <w:tcW w:w="1559" w:type="dxa"/>
          </w:tcPr>
          <w:p w14:paraId="5DCBA6ED" w14:textId="77777777" w:rsidR="00A847E0" w:rsidRPr="00922CC8" w:rsidRDefault="00A847E0">
            <w:pPr>
              <w:rPr>
                <w:rFonts w:asciiTheme="majorHAnsi" w:hAnsiTheme="majorHAnsi" w:cstheme="majorHAnsi"/>
                <w:b/>
                <w:bCs/>
                <w:sz w:val="16"/>
                <w:szCs w:val="16"/>
              </w:rPr>
            </w:pPr>
            <w:r w:rsidRPr="00922CC8">
              <w:rPr>
                <w:rFonts w:asciiTheme="majorHAnsi" w:hAnsiTheme="majorHAnsi" w:cstheme="majorHAnsi"/>
                <w:sz w:val="16"/>
                <w:szCs w:val="16"/>
              </w:rPr>
              <w:t xml:space="preserve">Recap on set 1 special friends: </w:t>
            </w:r>
            <w:proofErr w:type="spellStart"/>
            <w:r w:rsidRPr="00922CC8">
              <w:rPr>
                <w:rFonts w:asciiTheme="majorHAnsi" w:hAnsiTheme="majorHAnsi" w:cstheme="majorHAnsi"/>
                <w:b/>
                <w:bCs/>
                <w:sz w:val="16"/>
                <w:szCs w:val="16"/>
              </w:rPr>
              <w:t>th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ch</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qu</w:t>
            </w:r>
            <w:proofErr w:type="spellEnd"/>
            <w:r w:rsidRPr="00922CC8">
              <w:rPr>
                <w:rFonts w:asciiTheme="majorHAnsi" w:hAnsiTheme="majorHAnsi" w:cstheme="majorHAnsi"/>
                <w:b/>
                <w:bCs/>
                <w:sz w:val="16"/>
                <w:szCs w:val="16"/>
              </w:rPr>
              <w:t xml:space="preserve">, ng, </w:t>
            </w:r>
            <w:proofErr w:type="spellStart"/>
            <w:r w:rsidRPr="00922CC8">
              <w:rPr>
                <w:rFonts w:asciiTheme="majorHAnsi" w:hAnsiTheme="majorHAnsi" w:cstheme="majorHAnsi"/>
                <w:b/>
                <w:bCs/>
                <w:sz w:val="16"/>
                <w:szCs w:val="16"/>
              </w:rPr>
              <w:t>nk</w:t>
            </w:r>
            <w:proofErr w:type="spellEnd"/>
            <w:r w:rsidRPr="00922CC8">
              <w:rPr>
                <w:rFonts w:asciiTheme="majorHAnsi" w:hAnsiTheme="majorHAnsi" w:cstheme="majorHAnsi"/>
                <w:b/>
                <w:bCs/>
                <w:sz w:val="16"/>
                <w:szCs w:val="16"/>
              </w:rPr>
              <w:t xml:space="preserve"> </w:t>
            </w:r>
          </w:p>
          <w:p w14:paraId="025A23FC" w14:textId="77777777" w:rsidR="00A847E0" w:rsidRPr="00922CC8" w:rsidRDefault="00A847E0">
            <w:pPr>
              <w:rPr>
                <w:rFonts w:asciiTheme="majorHAnsi" w:hAnsiTheme="majorHAnsi" w:cstheme="majorHAnsi"/>
                <w:b/>
                <w:bCs/>
                <w:sz w:val="16"/>
                <w:szCs w:val="16"/>
              </w:rPr>
            </w:pPr>
          </w:p>
          <w:p w14:paraId="53081B9D" w14:textId="68CFAE2F"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Secure blending of words with special friends (word time 1.5 and 1.6).</w:t>
            </w:r>
          </w:p>
        </w:tc>
        <w:tc>
          <w:tcPr>
            <w:tcW w:w="1985" w:type="dxa"/>
            <w:gridSpan w:val="2"/>
          </w:tcPr>
          <w:p w14:paraId="7CE691B4" w14:textId="7777777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Recap on any set 1 sounds (addressing sound gaps). Secure blending on words containing all set 1 sounds.</w:t>
            </w:r>
          </w:p>
          <w:p w14:paraId="3165A9E8" w14:textId="77777777" w:rsidR="00A847E0" w:rsidRPr="00922CC8" w:rsidRDefault="00A847E0">
            <w:pPr>
              <w:rPr>
                <w:rFonts w:asciiTheme="majorHAnsi" w:hAnsiTheme="majorHAnsi" w:cstheme="majorHAnsi"/>
                <w:sz w:val="16"/>
                <w:szCs w:val="16"/>
              </w:rPr>
            </w:pPr>
          </w:p>
          <w:p w14:paraId="7A9C4B9A" w14:textId="7777777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to blend words containing 4/5 sounds and consonant blends (word time 1.6 and 1.7). </w:t>
            </w:r>
          </w:p>
          <w:p w14:paraId="6F8C26EE" w14:textId="77777777" w:rsidR="00A847E0" w:rsidRPr="00922CC8" w:rsidRDefault="00A847E0">
            <w:pPr>
              <w:rPr>
                <w:rFonts w:asciiTheme="majorHAnsi" w:hAnsiTheme="majorHAnsi" w:cstheme="majorHAnsi"/>
                <w:sz w:val="16"/>
                <w:szCs w:val="16"/>
              </w:rPr>
            </w:pPr>
          </w:p>
          <w:p w14:paraId="791827EE" w14:textId="590D553F"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To be exposed to some common exception words: </w:t>
            </w:r>
            <w:r w:rsidRPr="00922CC8">
              <w:rPr>
                <w:rFonts w:asciiTheme="majorHAnsi" w:hAnsiTheme="majorHAnsi" w:cstheme="majorHAnsi"/>
                <w:b/>
                <w:bCs/>
                <w:sz w:val="16"/>
                <w:szCs w:val="16"/>
              </w:rPr>
              <w:t>put, the, I, no, of, my, for, he</w:t>
            </w:r>
          </w:p>
        </w:tc>
        <w:tc>
          <w:tcPr>
            <w:tcW w:w="1843" w:type="dxa"/>
            <w:gridSpan w:val="3"/>
          </w:tcPr>
          <w:p w14:paraId="0182E2A6" w14:textId="77777777" w:rsidR="00776132"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their set 2 sounds: ay, </w:t>
            </w:r>
            <w:proofErr w:type="spellStart"/>
            <w:r w:rsidRPr="00922CC8">
              <w:rPr>
                <w:rFonts w:asciiTheme="majorHAnsi" w:hAnsiTheme="majorHAnsi" w:cstheme="majorHAnsi"/>
                <w:sz w:val="16"/>
                <w:szCs w:val="16"/>
              </w:rPr>
              <w:t>ee</w:t>
            </w:r>
            <w:proofErr w:type="spellEnd"/>
            <w:r w:rsidRPr="00922CC8">
              <w:rPr>
                <w:rFonts w:asciiTheme="majorHAnsi" w:hAnsiTheme="majorHAnsi" w:cstheme="majorHAnsi"/>
                <w:sz w:val="16"/>
                <w:szCs w:val="16"/>
              </w:rPr>
              <w:t xml:space="preserve">, </w:t>
            </w:r>
            <w:proofErr w:type="spellStart"/>
            <w:r w:rsidRPr="00922CC8">
              <w:rPr>
                <w:rFonts w:asciiTheme="majorHAnsi" w:hAnsiTheme="majorHAnsi" w:cstheme="majorHAnsi"/>
                <w:sz w:val="16"/>
                <w:szCs w:val="16"/>
              </w:rPr>
              <w:t>igh</w:t>
            </w:r>
            <w:proofErr w:type="spellEnd"/>
            <w:r w:rsidRPr="00922CC8">
              <w:rPr>
                <w:rFonts w:asciiTheme="majorHAnsi" w:hAnsiTheme="majorHAnsi" w:cstheme="majorHAnsi"/>
                <w:sz w:val="16"/>
                <w:szCs w:val="16"/>
              </w:rPr>
              <w:t xml:space="preserve">, ow, </w:t>
            </w:r>
            <w:proofErr w:type="spellStart"/>
            <w:r w:rsidRPr="00922CC8">
              <w:rPr>
                <w:rFonts w:asciiTheme="majorHAnsi" w:hAnsiTheme="majorHAnsi" w:cstheme="majorHAnsi"/>
                <w:sz w:val="16"/>
                <w:szCs w:val="16"/>
              </w:rPr>
              <w:t>oo</w:t>
            </w:r>
            <w:proofErr w:type="spellEnd"/>
            <w:r w:rsidRPr="00922CC8">
              <w:rPr>
                <w:rFonts w:asciiTheme="majorHAnsi" w:hAnsiTheme="majorHAnsi" w:cstheme="majorHAnsi"/>
                <w:sz w:val="16"/>
                <w:szCs w:val="16"/>
              </w:rPr>
              <w:t xml:space="preserve">, </w:t>
            </w:r>
            <w:proofErr w:type="spellStart"/>
            <w:r w:rsidRPr="00922CC8">
              <w:rPr>
                <w:rFonts w:asciiTheme="majorHAnsi" w:hAnsiTheme="majorHAnsi" w:cstheme="majorHAnsi"/>
                <w:sz w:val="16"/>
                <w:szCs w:val="16"/>
              </w:rPr>
              <w:t>oo</w:t>
            </w:r>
            <w:proofErr w:type="spellEnd"/>
            <w:r w:rsidRPr="00922CC8">
              <w:rPr>
                <w:rFonts w:asciiTheme="majorHAnsi" w:hAnsiTheme="majorHAnsi" w:cstheme="majorHAnsi"/>
                <w:sz w:val="16"/>
                <w:szCs w:val="16"/>
              </w:rPr>
              <w:t xml:space="preserve">, </w:t>
            </w:r>
            <w:proofErr w:type="spellStart"/>
            <w:r w:rsidRPr="00922CC8">
              <w:rPr>
                <w:rFonts w:asciiTheme="majorHAnsi" w:hAnsiTheme="majorHAnsi" w:cstheme="majorHAnsi"/>
                <w:sz w:val="16"/>
                <w:szCs w:val="16"/>
              </w:rPr>
              <w:t>ar</w:t>
            </w:r>
            <w:proofErr w:type="spellEnd"/>
            <w:r w:rsidRPr="00922CC8">
              <w:rPr>
                <w:rFonts w:asciiTheme="majorHAnsi" w:hAnsiTheme="majorHAnsi" w:cstheme="majorHAnsi"/>
                <w:sz w:val="16"/>
                <w:szCs w:val="16"/>
              </w:rPr>
              <w:t xml:space="preserve">, or, air, </w:t>
            </w:r>
            <w:proofErr w:type="spellStart"/>
            <w:r w:rsidRPr="00922CC8">
              <w:rPr>
                <w:rFonts w:asciiTheme="majorHAnsi" w:hAnsiTheme="majorHAnsi" w:cstheme="majorHAnsi"/>
                <w:sz w:val="16"/>
                <w:szCs w:val="16"/>
              </w:rPr>
              <w:t>ir</w:t>
            </w:r>
            <w:proofErr w:type="spellEnd"/>
            <w:r w:rsidRPr="00922CC8">
              <w:rPr>
                <w:rFonts w:asciiTheme="majorHAnsi" w:hAnsiTheme="majorHAnsi" w:cstheme="majorHAnsi"/>
                <w:sz w:val="16"/>
                <w:szCs w:val="16"/>
              </w:rPr>
              <w:t xml:space="preserve">, </w:t>
            </w:r>
            <w:proofErr w:type="spellStart"/>
            <w:r w:rsidRPr="00922CC8">
              <w:rPr>
                <w:rFonts w:asciiTheme="majorHAnsi" w:hAnsiTheme="majorHAnsi" w:cstheme="majorHAnsi"/>
                <w:sz w:val="16"/>
                <w:szCs w:val="16"/>
              </w:rPr>
              <w:t>ou</w:t>
            </w:r>
            <w:proofErr w:type="spellEnd"/>
            <w:r w:rsidRPr="00922CC8">
              <w:rPr>
                <w:rFonts w:asciiTheme="majorHAnsi" w:hAnsiTheme="majorHAnsi" w:cstheme="majorHAnsi"/>
                <w:sz w:val="16"/>
                <w:szCs w:val="16"/>
              </w:rPr>
              <w:t xml:space="preserve">, oy </w:t>
            </w:r>
          </w:p>
          <w:p w14:paraId="7993CF1A" w14:textId="77777777" w:rsidR="00776132" w:rsidRPr="00922CC8" w:rsidRDefault="00776132">
            <w:pPr>
              <w:rPr>
                <w:rFonts w:asciiTheme="majorHAnsi" w:hAnsiTheme="majorHAnsi" w:cstheme="majorHAnsi"/>
                <w:sz w:val="16"/>
                <w:szCs w:val="16"/>
              </w:rPr>
            </w:pPr>
          </w:p>
          <w:p w14:paraId="2EC0C3C2" w14:textId="776A6A9C" w:rsidR="00A847E0" w:rsidRPr="00922CC8" w:rsidRDefault="00776132">
            <w:pPr>
              <w:rPr>
                <w:rFonts w:asciiTheme="majorHAnsi" w:hAnsiTheme="majorHAnsi" w:cstheme="majorHAnsi"/>
                <w:sz w:val="16"/>
                <w:szCs w:val="16"/>
              </w:rPr>
            </w:pPr>
            <w:r w:rsidRPr="00922CC8">
              <w:rPr>
                <w:rFonts w:asciiTheme="majorHAnsi" w:hAnsiTheme="majorHAnsi" w:cstheme="majorHAnsi"/>
                <w:sz w:val="16"/>
                <w:szCs w:val="16"/>
              </w:rPr>
              <w:t>T</w:t>
            </w:r>
            <w:r w:rsidR="00A847E0" w:rsidRPr="00922CC8">
              <w:rPr>
                <w:rFonts w:asciiTheme="majorHAnsi" w:hAnsiTheme="majorHAnsi" w:cstheme="majorHAnsi"/>
                <w:sz w:val="16"/>
                <w:szCs w:val="16"/>
              </w:rPr>
              <w:t xml:space="preserve">o recall previous common exception words and be exposed to new common exception words: </w:t>
            </w:r>
            <w:r w:rsidR="00A847E0" w:rsidRPr="00922CC8">
              <w:rPr>
                <w:rFonts w:asciiTheme="majorHAnsi" w:hAnsiTheme="majorHAnsi" w:cstheme="majorHAnsi"/>
                <w:b/>
                <w:bCs/>
                <w:sz w:val="16"/>
                <w:szCs w:val="16"/>
              </w:rPr>
              <w:t>your, said, you, be, are</w:t>
            </w:r>
          </w:p>
        </w:tc>
        <w:tc>
          <w:tcPr>
            <w:tcW w:w="1559" w:type="dxa"/>
          </w:tcPr>
          <w:p w14:paraId="45EC1399" w14:textId="77777777" w:rsidR="0015076F"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their set 2 sounds: </w:t>
            </w:r>
            <w:r w:rsidRPr="00922CC8">
              <w:rPr>
                <w:rFonts w:asciiTheme="majorHAnsi" w:hAnsiTheme="majorHAnsi" w:cstheme="majorHAnsi"/>
                <w:b/>
                <w:bCs/>
                <w:sz w:val="16"/>
                <w:szCs w:val="16"/>
              </w:rPr>
              <w:t xml:space="preserve">ay, </w:t>
            </w:r>
            <w:proofErr w:type="spellStart"/>
            <w:r w:rsidRPr="00922CC8">
              <w:rPr>
                <w:rFonts w:asciiTheme="majorHAnsi" w:hAnsiTheme="majorHAnsi" w:cstheme="majorHAnsi"/>
                <w:b/>
                <w:bCs/>
                <w:sz w:val="16"/>
                <w:szCs w:val="16"/>
              </w:rPr>
              <w:t>ee</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igh</w:t>
            </w:r>
            <w:proofErr w:type="spellEnd"/>
            <w:r w:rsidRPr="00922CC8">
              <w:rPr>
                <w:rFonts w:asciiTheme="majorHAnsi" w:hAnsiTheme="majorHAnsi" w:cstheme="majorHAnsi"/>
                <w:b/>
                <w:bCs/>
                <w:sz w:val="16"/>
                <w:szCs w:val="16"/>
              </w:rPr>
              <w:t xml:space="preserve">, ow, </w:t>
            </w:r>
            <w:proofErr w:type="spellStart"/>
            <w:r w:rsidRPr="00922CC8">
              <w:rPr>
                <w:rFonts w:asciiTheme="majorHAnsi" w:hAnsiTheme="majorHAnsi" w:cstheme="majorHAnsi"/>
                <w:b/>
                <w:bCs/>
                <w:sz w:val="16"/>
                <w:szCs w:val="16"/>
              </w:rPr>
              <w:t>oo</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oo</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ar</w:t>
            </w:r>
            <w:proofErr w:type="spellEnd"/>
            <w:r w:rsidRPr="00922CC8">
              <w:rPr>
                <w:rFonts w:asciiTheme="majorHAnsi" w:hAnsiTheme="majorHAnsi" w:cstheme="majorHAnsi"/>
                <w:b/>
                <w:bCs/>
                <w:sz w:val="16"/>
                <w:szCs w:val="16"/>
              </w:rPr>
              <w:t xml:space="preserve">, or, air, </w:t>
            </w:r>
            <w:proofErr w:type="spellStart"/>
            <w:r w:rsidRPr="00922CC8">
              <w:rPr>
                <w:rFonts w:asciiTheme="majorHAnsi" w:hAnsiTheme="majorHAnsi" w:cstheme="majorHAnsi"/>
                <w:b/>
                <w:bCs/>
                <w:sz w:val="16"/>
                <w:szCs w:val="16"/>
              </w:rPr>
              <w:t>ir</w:t>
            </w:r>
            <w:proofErr w:type="spellEnd"/>
            <w:r w:rsidRPr="00922CC8">
              <w:rPr>
                <w:rFonts w:asciiTheme="majorHAnsi" w:hAnsiTheme="majorHAnsi" w:cstheme="majorHAnsi"/>
                <w:b/>
                <w:bCs/>
                <w:sz w:val="16"/>
                <w:szCs w:val="16"/>
              </w:rPr>
              <w:t xml:space="preserve">, </w:t>
            </w:r>
            <w:proofErr w:type="spellStart"/>
            <w:r w:rsidRPr="00922CC8">
              <w:rPr>
                <w:rFonts w:asciiTheme="majorHAnsi" w:hAnsiTheme="majorHAnsi" w:cstheme="majorHAnsi"/>
                <w:b/>
                <w:bCs/>
                <w:sz w:val="16"/>
                <w:szCs w:val="16"/>
              </w:rPr>
              <w:t>ou</w:t>
            </w:r>
            <w:proofErr w:type="spellEnd"/>
            <w:r w:rsidRPr="00922CC8">
              <w:rPr>
                <w:rFonts w:asciiTheme="majorHAnsi" w:hAnsiTheme="majorHAnsi" w:cstheme="majorHAnsi"/>
                <w:b/>
                <w:bCs/>
                <w:sz w:val="16"/>
                <w:szCs w:val="16"/>
              </w:rPr>
              <w:t>, oy</w:t>
            </w:r>
            <w:r w:rsidRPr="00922CC8">
              <w:rPr>
                <w:rFonts w:asciiTheme="majorHAnsi" w:hAnsiTheme="majorHAnsi" w:cstheme="majorHAnsi"/>
                <w:sz w:val="16"/>
                <w:szCs w:val="16"/>
              </w:rPr>
              <w:t xml:space="preserve"> </w:t>
            </w:r>
          </w:p>
          <w:p w14:paraId="2666BB9F" w14:textId="77777777" w:rsidR="0015076F" w:rsidRPr="00922CC8" w:rsidRDefault="0015076F">
            <w:pPr>
              <w:rPr>
                <w:rFonts w:asciiTheme="majorHAnsi" w:hAnsiTheme="majorHAnsi" w:cstheme="majorHAnsi"/>
                <w:sz w:val="16"/>
                <w:szCs w:val="16"/>
              </w:rPr>
            </w:pPr>
          </w:p>
          <w:p w14:paraId="68F71E7E" w14:textId="77777777" w:rsidR="0015076F"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Children are taught to blend words containing set 2 sounds </w:t>
            </w:r>
          </w:p>
          <w:p w14:paraId="6A1DE43F" w14:textId="77777777" w:rsidR="0015076F" w:rsidRPr="00922CC8" w:rsidRDefault="0015076F">
            <w:pPr>
              <w:rPr>
                <w:rFonts w:asciiTheme="majorHAnsi" w:hAnsiTheme="majorHAnsi" w:cstheme="majorHAnsi"/>
                <w:sz w:val="16"/>
                <w:szCs w:val="16"/>
              </w:rPr>
            </w:pPr>
          </w:p>
          <w:p w14:paraId="3422AB57" w14:textId="6B59ABBA"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Children to build speed of reading words containing set 1 sounds.</w:t>
            </w:r>
          </w:p>
        </w:tc>
        <w:tc>
          <w:tcPr>
            <w:tcW w:w="3544" w:type="dxa"/>
            <w:vMerge w:val="restart"/>
          </w:tcPr>
          <w:p w14:paraId="0F9326AF" w14:textId="754886CA" w:rsidR="00A847E0" w:rsidRPr="00922CC8" w:rsidRDefault="00A847E0" w:rsidP="00A847E0">
            <w:pPr>
              <w:pStyle w:val="ListParagraph"/>
              <w:numPr>
                <w:ilvl w:val="0"/>
                <w:numId w:val="1"/>
              </w:numPr>
              <w:rPr>
                <w:rFonts w:asciiTheme="majorHAnsi" w:hAnsiTheme="majorHAnsi" w:cstheme="majorHAnsi"/>
                <w:sz w:val="16"/>
                <w:szCs w:val="16"/>
              </w:rPr>
            </w:pPr>
            <w:r w:rsidRPr="00922CC8">
              <w:rPr>
                <w:rFonts w:asciiTheme="majorHAnsi" w:hAnsiTheme="majorHAnsi" w:cstheme="majorHAnsi"/>
                <w:sz w:val="16"/>
                <w:szCs w:val="16"/>
              </w:rPr>
              <w:t xml:space="preserve">Say a sound for each letter in the alphabet and at least 10 digraphs. – </w:t>
            </w:r>
          </w:p>
          <w:p w14:paraId="7BD23AC3" w14:textId="77777777" w:rsidR="00A847E0" w:rsidRPr="00922CC8" w:rsidRDefault="00A847E0" w:rsidP="00A847E0">
            <w:pPr>
              <w:pStyle w:val="ListParagraph"/>
              <w:numPr>
                <w:ilvl w:val="0"/>
                <w:numId w:val="1"/>
              </w:numPr>
              <w:rPr>
                <w:rFonts w:asciiTheme="majorHAnsi" w:hAnsiTheme="majorHAnsi" w:cstheme="majorHAnsi"/>
                <w:sz w:val="16"/>
                <w:szCs w:val="16"/>
              </w:rPr>
            </w:pPr>
            <w:r w:rsidRPr="00922CC8">
              <w:rPr>
                <w:rFonts w:asciiTheme="majorHAnsi" w:hAnsiTheme="majorHAnsi" w:cstheme="majorHAnsi"/>
                <w:sz w:val="16"/>
                <w:szCs w:val="16"/>
              </w:rPr>
              <w:t>Read words consistent with their phonic knowledge by sound blending.</w:t>
            </w:r>
          </w:p>
          <w:p w14:paraId="3113F57C" w14:textId="4969D30B" w:rsidR="00A847E0" w:rsidRPr="00922CC8" w:rsidRDefault="00A847E0" w:rsidP="00A847E0">
            <w:pPr>
              <w:pStyle w:val="ListParagraph"/>
              <w:numPr>
                <w:ilvl w:val="0"/>
                <w:numId w:val="1"/>
              </w:numPr>
              <w:rPr>
                <w:rFonts w:asciiTheme="majorHAnsi" w:hAnsiTheme="majorHAnsi" w:cstheme="majorHAnsi"/>
                <w:sz w:val="16"/>
                <w:szCs w:val="16"/>
              </w:rPr>
            </w:pPr>
            <w:r w:rsidRPr="00922CC8">
              <w:rPr>
                <w:rFonts w:asciiTheme="majorHAnsi" w:hAnsiTheme="majorHAnsi" w:cstheme="majorHAnsi"/>
                <w:sz w:val="16"/>
                <w:szCs w:val="16"/>
              </w:rPr>
              <w:t>Read aloud simple sentences and books that are consistent with their phonic knowledge, including some common exception words.</w:t>
            </w:r>
          </w:p>
        </w:tc>
      </w:tr>
      <w:tr w:rsidR="00A847E0" w:rsidRPr="00922CC8" w14:paraId="795592D8" w14:textId="77777777" w:rsidTr="00934605">
        <w:tc>
          <w:tcPr>
            <w:tcW w:w="560" w:type="dxa"/>
            <w:vMerge/>
          </w:tcPr>
          <w:p w14:paraId="2BD1134C" w14:textId="77777777" w:rsidR="00A847E0" w:rsidRPr="00922CC8" w:rsidRDefault="00A847E0">
            <w:pPr>
              <w:rPr>
                <w:rFonts w:asciiTheme="majorHAnsi" w:hAnsiTheme="majorHAnsi" w:cstheme="majorHAnsi"/>
                <w:sz w:val="16"/>
                <w:szCs w:val="16"/>
              </w:rPr>
            </w:pPr>
          </w:p>
        </w:tc>
        <w:tc>
          <w:tcPr>
            <w:tcW w:w="708" w:type="dxa"/>
            <w:vMerge/>
          </w:tcPr>
          <w:p w14:paraId="0EDE24C0" w14:textId="77777777" w:rsidR="00A847E0" w:rsidRPr="00922CC8" w:rsidRDefault="00A847E0">
            <w:pPr>
              <w:rPr>
                <w:rFonts w:asciiTheme="majorHAnsi" w:hAnsiTheme="majorHAnsi" w:cstheme="majorHAnsi"/>
                <w:sz w:val="16"/>
                <w:szCs w:val="16"/>
              </w:rPr>
            </w:pPr>
          </w:p>
        </w:tc>
        <w:tc>
          <w:tcPr>
            <w:tcW w:w="10113" w:type="dxa"/>
            <w:gridSpan w:val="9"/>
          </w:tcPr>
          <w:p w14:paraId="2080584D" w14:textId="163C54F4" w:rsidR="00A847E0" w:rsidRPr="00922CC8" w:rsidRDefault="00A847E0" w:rsidP="00A847E0">
            <w:pPr>
              <w:jc w:val="center"/>
              <w:rPr>
                <w:rFonts w:asciiTheme="majorHAnsi" w:hAnsiTheme="majorHAnsi" w:cstheme="majorHAnsi"/>
                <w:b/>
                <w:bCs/>
                <w:sz w:val="16"/>
                <w:szCs w:val="16"/>
              </w:rPr>
            </w:pPr>
            <w:r w:rsidRPr="00922CC8">
              <w:rPr>
                <w:rFonts w:asciiTheme="majorHAnsi" w:hAnsiTheme="majorHAnsi" w:cstheme="majorHAnsi"/>
                <w:b/>
                <w:bCs/>
                <w:sz w:val="16"/>
                <w:szCs w:val="16"/>
              </w:rPr>
              <w:t>By the end of each half-term children should be able to:</w:t>
            </w:r>
          </w:p>
        </w:tc>
        <w:tc>
          <w:tcPr>
            <w:tcW w:w="3544" w:type="dxa"/>
            <w:vMerge/>
          </w:tcPr>
          <w:p w14:paraId="76C832E6" w14:textId="77777777" w:rsidR="00A847E0" w:rsidRPr="00922CC8" w:rsidRDefault="00A847E0">
            <w:pPr>
              <w:rPr>
                <w:rFonts w:asciiTheme="majorHAnsi" w:hAnsiTheme="majorHAnsi" w:cstheme="majorHAnsi"/>
                <w:sz w:val="16"/>
                <w:szCs w:val="16"/>
              </w:rPr>
            </w:pPr>
          </w:p>
        </w:tc>
      </w:tr>
      <w:tr w:rsidR="003E48CF" w:rsidRPr="00922CC8" w14:paraId="0A56C1E4" w14:textId="77777777" w:rsidTr="00934605">
        <w:trPr>
          <w:trHeight w:val="737"/>
        </w:trPr>
        <w:tc>
          <w:tcPr>
            <w:tcW w:w="560" w:type="dxa"/>
            <w:vMerge/>
          </w:tcPr>
          <w:p w14:paraId="62EF5AE2" w14:textId="77777777" w:rsidR="00A847E0" w:rsidRPr="00922CC8" w:rsidRDefault="00A847E0">
            <w:pPr>
              <w:rPr>
                <w:rFonts w:asciiTheme="majorHAnsi" w:hAnsiTheme="majorHAnsi" w:cstheme="majorHAnsi"/>
                <w:sz w:val="16"/>
                <w:szCs w:val="16"/>
              </w:rPr>
            </w:pPr>
          </w:p>
        </w:tc>
        <w:tc>
          <w:tcPr>
            <w:tcW w:w="708" w:type="dxa"/>
            <w:vMerge/>
          </w:tcPr>
          <w:p w14:paraId="137E7808" w14:textId="77777777" w:rsidR="00A847E0" w:rsidRPr="00922CC8" w:rsidRDefault="00A847E0">
            <w:pPr>
              <w:rPr>
                <w:rFonts w:asciiTheme="majorHAnsi" w:hAnsiTheme="majorHAnsi" w:cstheme="majorHAnsi"/>
                <w:sz w:val="16"/>
                <w:szCs w:val="16"/>
              </w:rPr>
            </w:pPr>
          </w:p>
        </w:tc>
        <w:tc>
          <w:tcPr>
            <w:tcW w:w="1663" w:type="dxa"/>
          </w:tcPr>
          <w:p w14:paraId="75CF7BE8" w14:textId="2F1E926F" w:rsidR="00A847E0" w:rsidRPr="00922CC8" w:rsidRDefault="00A847E0" w:rsidP="00A847E0">
            <w:pPr>
              <w:rPr>
                <w:rFonts w:asciiTheme="majorHAnsi" w:hAnsiTheme="majorHAnsi" w:cstheme="majorHAnsi"/>
                <w:sz w:val="16"/>
                <w:szCs w:val="16"/>
              </w:rPr>
            </w:pPr>
            <w:r w:rsidRPr="00922CC8">
              <w:rPr>
                <w:rFonts w:asciiTheme="majorHAnsi" w:hAnsiTheme="majorHAnsi" w:cstheme="majorHAnsi"/>
                <w:sz w:val="16"/>
                <w:szCs w:val="16"/>
              </w:rPr>
              <w:t xml:space="preserve">Read all single letter set 1 </w:t>
            </w:r>
            <w:proofErr w:type="gramStart"/>
            <w:r w:rsidRPr="00922CC8">
              <w:rPr>
                <w:rFonts w:asciiTheme="majorHAnsi" w:hAnsiTheme="majorHAnsi" w:cstheme="majorHAnsi"/>
                <w:sz w:val="16"/>
                <w:szCs w:val="16"/>
              </w:rPr>
              <w:t>sounds</w:t>
            </w:r>
            <w:proofErr w:type="gramEnd"/>
          </w:p>
        </w:tc>
        <w:tc>
          <w:tcPr>
            <w:tcW w:w="1504" w:type="dxa"/>
          </w:tcPr>
          <w:p w14:paraId="225A15A1" w14:textId="77777777" w:rsidR="00BE78F4"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Read all set 1 </w:t>
            </w:r>
            <w:proofErr w:type="gramStart"/>
            <w:r w:rsidRPr="00922CC8">
              <w:rPr>
                <w:rFonts w:asciiTheme="majorHAnsi" w:hAnsiTheme="majorHAnsi" w:cstheme="majorHAnsi"/>
                <w:sz w:val="16"/>
                <w:szCs w:val="16"/>
              </w:rPr>
              <w:t>sounds</w:t>
            </w:r>
            <w:proofErr w:type="gramEnd"/>
            <w:r w:rsidRPr="00922CC8">
              <w:rPr>
                <w:rFonts w:asciiTheme="majorHAnsi" w:hAnsiTheme="majorHAnsi" w:cstheme="majorHAnsi"/>
                <w:sz w:val="16"/>
                <w:szCs w:val="16"/>
              </w:rPr>
              <w:t xml:space="preserve">. </w:t>
            </w:r>
          </w:p>
          <w:p w14:paraId="33D16B8B" w14:textId="1630E19C"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Blend sounds into words orally.</w:t>
            </w:r>
          </w:p>
        </w:tc>
        <w:tc>
          <w:tcPr>
            <w:tcW w:w="1559" w:type="dxa"/>
          </w:tcPr>
          <w:p w14:paraId="34F0E17A" w14:textId="77777777" w:rsidR="00BE78F4"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Blend sounds to read words</w:t>
            </w:r>
          </w:p>
          <w:p w14:paraId="04177B82" w14:textId="308EC34F"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Read short </w:t>
            </w:r>
            <w:r w:rsidRPr="00922CC8">
              <w:rPr>
                <w:rFonts w:asciiTheme="majorHAnsi" w:hAnsiTheme="majorHAnsi" w:cstheme="majorHAnsi"/>
                <w:b/>
                <w:bCs/>
                <w:sz w:val="16"/>
                <w:szCs w:val="16"/>
              </w:rPr>
              <w:t>ditty</w:t>
            </w:r>
            <w:r w:rsidRPr="00922CC8">
              <w:rPr>
                <w:rFonts w:asciiTheme="majorHAnsi" w:hAnsiTheme="majorHAnsi" w:cstheme="majorHAnsi"/>
                <w:sz w:val="16"/>
                <w:szCs w:val="16"/>
              </w:rPr>
              <w:t xml:space="preserve"> stories.</w:t>
            </w:r>
          </w:p>
        </w:tc>
        <w:tc>
          <w:tcPr>
            <w:tcW w:w="1985" w:type="dxa"/>
            <w:gridSpan w:val="2"/>
          </w:tcPr>
          <w:p w14:paraId="13E9CCB2" w14:textId="759A1E4D"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Read </w:t>
            </w:r>
            <w:r w:rsidRPr="00922CC8">
              <w:rPr>
                <w:rFonts w:asciiTheme="majorHAnsi" w:hAnsiTheme="majorHAnsi" w:cstheme="majorHAnsi"/>
                <w:color w:val="FF0000"/>
                <w:sz w:val="16"/>
                <w:szCs w:val="16"/>
              </w:rPr>
              <w:t xml:space="preserve">Red </w:t>
            </w:r>
            <w:r w:rsidRPr="00922CC8">
              <w:rPr>
                <w:rFonts w:asciiTheme="majorHAnsi" w:hAnsiTheme="majorHAnsi" w:cstheme="majorHAnsi"/>
                <w:sz w:val="16"/>
                <w:szCs w:val="16"/>
              </w:rPr>
              <w:t>storybooks</w:t>
            </w:r>
          </w:p>
        </w:tc>
        <w:tc>
          <w:tcPr>
            <w:tcW w:w="1843" w:type="dxa"/>
            <w:gridSpan w:val="3"/>
          </w:tcPr>
          <w:p w14:paraId="14E38F17" w14:textId="77777777" w:rsidR="00BE78F4"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Read </w:t>
            </w:r>
            <w:r w:rsidRPr="00922CC8">
              <w:rPr>
                <w:rFonts w:asciiTheme="majorHAnsi" w:hAnsiTheme="majorHAnsi" w:cstheme="majorHAnsi"/>
                <w:color w:val="00B050"/>
                <w:sz w:val="16"/>
                <w:szCs w:val="16"/>
              </w:rPr>
              <w:t xml:space="preserve">Green </w:t>
            </w:r>
            <w:r w:rsidRPr="00922CC8">
              <w:rPr>
                <w:rFonts w:asciiTheme="majorHAnsi" w:hAnsiTheme="majorHAnsi" w:cstheme="majorHAnsi"/>
                <w:sz w:val="16"/>
                <w:szCs w:val="16"/>
              </w:rPr>
              <w:t xml:space="preserve">storybooks. </w:t>
            </w:r>
          </w:p>
          <w:p w14:paraId="0B5E916C" w14:textId="7D0DC8F6"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Read some set 2 sounds.</w:t>
            </w:r>
          </w:p>
        </w:tc>
        <w:tc>
          <w:tcPr>
            <w:tcW w:w="1559" w:type="dxa"/>
          </w:tcPr>
          <w:p w14:paraId="1EE6680B" w14:textId="77777777" w:rsidR="00BE78F4"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Read </w:t>
            </w:r>
            <w:r w:rsidRPr="00922CC8">
              <w:rPr>
                <w:rFonts w:asciiTheme="majorHAnsi" w:hAnsiTheme="majorHAnsi" w:cstheme="majorHAnsi"/>
                <w:color w:val="00B050"/>
                <w:sz w:val="16"/>
                <w:szCs w:val="16"/>
              </w:rPr>
              <w:t xml:space="preserve">Green </w:t>
            </w:r>
            <w:r w:rsidRPr="00922CC8">
              <w:rPr>
                <w:rFonts w:asciiTheme="majorHAnsi" w:hAnsiTheme="majorHAnsi" w:cstheme="majorHAnsi"/>
                <w:sz w:val="16"/>
                <w:szCs w:val="16"/>
              </w:rPr>
              <w:t xml:space="preserve">or </w:t>
            </w:r>
            <w:r w:rsidRPr="00922CC8">
              <w:rPr>
                <w:rFonts w:asciiTheme="majorHAnsi" w:hAnsiTheme="majorHAnsi" w:cstheme="majorHAnsi"/>
                <w:color w:val="7030A0"/>
                <w:sz w:val="16"/>
                <w:szCs w:val="16"/>
              </w:rPr>
              <w:t xml:space="preserve">Purple </w:t>
            </w:r>
            <w:r w:rsidRPr="00922CC8">
              <w:rPr>
                <w:rFonts w:asciiTheme="majorHAnsi" w:hAnsiTheme="majorHAnsi" w:cstheme="majorHAnsi"/>
                <w:sz w:val="16"/>
                <w:szCs w:val="16"/>
              </w:rPr>
              <w:t>storybooks.</w:t>
            </w:r>
          </w:p>
          <w:p w14:paraId="45FD9E05" w14:textId="2CD267D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Read some set 2 sounds.</w:t>
            </w:r>
          </w:p>
        </w:tc>
        <w:tc>
          <w:tcPr>
            <w:tcW w:w="3544" w:type="dxa"/>
            <w:vMerge/>
          </w:tcPr>
          <w:p w14:paraId="2DA41217" w14:textId="77777777" w:rsidR="00A847E0" w:rsidRPr="00922CC8" w:rsidRDefault="00A847E0">
            <w:pPr>
              <w:rPr>
                <w:rFonts w:asciiTheme="majorHAnsi" w:hAnsiTheme="majorHAnsi" w:cstheme="majorHAnsi"/>
                <w:sz w:val="16"/>
                <w:szCs w:val="16"/>
              </w:rPr>
            </w:pPr>
          </w:p>
        </w:tc>
      </w:tr>
      <w:tr w:rsidR="00934605" w:rsidRPr="00922CC8" w14:paraId="73E762C1" w14:textId="77777777" w:rsidTr="00934605">
        <w:trPr>
          <w:cantSplit/>
          <w:trHeight w:val="1134"/>
        </w:trPr>
        <w:tc>
          <w:tcPr>
            <w:tcW w:w="560" w:type="dxa"/>
            <w:vMerge/>
          </w:tcPr>
          <w:p w14:paraId="3D5910E2" w14:textId="77777777" w:rsidR="00A847E0" w:rsidRPr="00922CC8" w:rsidRDefault="00A847E0">
            <w:pPr>
              <w:rPr>
                <w:rFonts w:asciiTheme="majorHAnsi" w:hAnsiTheme="majorHAnsi" w:cstheme="majorHAnsi"/>
                <w:sz w:val="16"/>
                <w:szCs w:val="16"/>
              </w:rPr>
            </w:pPr>
          </w:p>
        </w:tc>
        <w:tc>
          <w:tcPr>
            <w:tcW w:w="708" w:type="dxa"/>
            <w:textDirection w:val="btLr"/>
            <w:vAlign w:val="bottom"/>
          </w:tcPr>
          <w:p w14:paraId="1CE98BC4" w14:textId="43B86909" w:rsidR="00A847E0" w:rsidRPr="00922CC8" w:rsidRDefault="00884741" w:rsidP="00884741">
            <w:pPr>
              <w:ind w:left="113" w:right="113"/>
              <w:jc w:val="center"/>
              <w:rPr>
                <w:rFonts w:asciiTheme="majorHAnsi" w:hAnsiTheme="majorHAnsi" w:cstheme="majorHAnsi"/>
                <w:sz w:val="16"/>
                <w:szCs w:val="16"/>
              </w:rPr>
            </w:pPr>
            <w:r w:rsidRPr="00922CC8">
              <w:rPr>
                <w:rFonts w:asciiTheme="majorHAnsi" w:hAnsiTheme="majorHAnsi" w:cstheme="majorHAnsi"/>
                <w:sz w:val="16"/>
                <w:szCs w:val="16"/>
              </w:rPr>
              <w:t>Comprehension</w:t>
            </w:r>
          </w:p>
        </w:tc>
        <w:tc>
          <w:tcPr>
            <w:tcW w:w="3167" w:type="dxa"/>
            <w:gridSpan w:val="2"/>
          </w:tcPr>
          <w:p w14:paraId="5253095F" w14:textId="77777777" w:rsidR="00922CC8"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Listening comprehension of instructions.</w:t>
            </w:r>
          </w:p>
          <w:p w14:paraId="209682AC" w14:textId="77777777" w:rsidR="00922CC8" w:rsidRPr="00922CC8" w:rsidRDefault="00922CC8">
            <w:pPr>
              <w:rPr>
                <w:rFonts w:asciiTheme="majorHAnsi" w:hAnsiTheme="majorHAnsi" w:cstheme="majorHAnsi"/>
                <w:sz w:val="16"/>
                <w:szCs w:val="16"/>
              </w:rPr>
            </w:pPr>
          </w:p>
          <w:p w14:paraId="0C634E86" w14:textId="491FC305"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Immerse children in topic related/unfamiliar vocabulary.</w:t>
            </w:r>
          </w:p>
        </w:tc>
        <w:tc>
          <w:tcPr>
            <w:tcW w:w="3544" w:type="dxa"/>
            <w:gridSpan w:val="3"/>
          </w:tcPr>
          <w:p w14:paraId="669B8CEE" w14:textId="77777777" w:rsidR="0005193E"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Retrieval comprehension through verbal guided questioning.</w:t>
            </w:r>
          </w:p>
          <w:p w14:paraId="7B10E828" w14:textId="77777777" w:rsidR="00922CC8" w:rsidRPr="00922CC8" w:rsidRDefault="00922CC8">
            <w:pPr>
              <w:rPr>
                <w:rFonts w:asciiTheme="majorHAnsi" w:hAnsiTheme="majorHAnsi" w:cstheme="majorHAnsi"/>
                <w:sz w:val="16"/>
                <w:szCs w:val="16"/>
              </w:rPr>
            </w:pPr>
          </w:p>
          <w:p w14:paraId="11592946" w14:textId="4F689B0C"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Expect children to use given vocabulary in appropriate context.</w:t>
            </w:r>
          </w:p>
        </w:tc>
        <w:tc>
          <w:tcPr>
            <w:tcW w:w="3402" w:type="dxa"/>
            <w:gridSpan w:val="4"/>
          </w:tcPr>
          <w:p w14:paraId="0E67C6A0" w14:textId="77777777" w:rsidR="0005193E"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Simple, inference-based comprehension through verbal guided questioning. </w:t>
            </w:r>
          </w:p>
          <w:p w14:paraId="775CBFF0" w14:textId="77777777" w:rsidR="00922CC8" w:rsidRPr="00922CC8" w:rsidRDefault="00922CC8">
            <w:pPr>
              <w:rPr>
                <w:rFonts w:asciiTheme="majorHAnsi" w:hAnsiTheme="majorHAnsi" w:cstheme="majorHAnsi"/>
                <w:sz w:val="16"/>
                <w:szCs w:val="16"/>
              </w:rPr>
            </w:pPr>
          </w:p>
          <w:p w14:paraId="0F7CB83E" w14:textId="3C3C5A51" w:rsidR="0005193E"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Verbal, simple predictions. </w:t>
            </w:r>
          </w:p>
          <w:p w14:paraId="7261A047" w14:textId="77777777" w:rsidR="00922CC8" w:rsidRPr="00922CC8" w:rsidRDefault="00922CC8">
            <w:pPr>
              <w:rPr>
                <w:rFonts w:asciiTheme="majorHAnsi" w:hAnsiTheme="majorHAnsi" w:cstheme="majorHAnsi"/>
                <w:sz w:val="16"/>
                <w:szCs w:val="16"/>
              </w:rPr>
            </w:pPr>
          </w:p>
          <w:p w14:paraId="6E6C66A8" w14:textId="3E3B9981"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Recall simple definition for given vocabulary.</w:t>
            </w:r>
          </w:p>
        </w:tc>
        <w:tc>
          <w:tcPr>
            <w:tcW w:w="3544" w:type="dxa"/>
          </w:tcPr>
          <w:p w14:paraId="3A7CCFEE" w14:textId="264EAF3E" w:rsidR="0005193E" w:rsidRPr="00922CC8" w:rsidRDefault="00884741">
            <w:pPr>
              <w:rPr>
                <w:rFonts w:asciiTheme="majorHAnsi" w:hAnsiTheme="majorHAnsi" w:cstheme="majorHAnsi"/>
                <w:sz w:val="16"/>
                <w:szCs w:val="16"/>
              </w:rPr>
            </w:pPr>
            <w:r w:rsidRPr="00922CC8">
              <w:rPr>
                <w:rFonts w:asciiTheme="majorHAnsi" w:hAnsiTheme="majorHAnsi" w:cstheme="majorHAnsi"/>
                <w:sz w:val="16"/>
                <w:szCs w:val="16"/>
              </w:rPr>
              <w:t>D</w:t>
            </w:r>
            <w:r w:rsidR="00A847E0" w:rsidRPr="00922CC8">
              <w:rPr>
                <w:rFonts w:asciiTheme="majorHAnsi" w:hAnsiTheme="majorHAnsi" w:cstheme="majorHAnsi"/>
                <w:sz w:val="16"/>
                <w:szCs w:val="16"/>
              </w:rPr>
              <w:t xml:space="preserve">emonstrate understanding of what has been read to them by retelling stories and narratives using their own words and recently introduced vocabulary. </w:t>
            </w:r>
          </w:p>
          <w:p w14:paraId="33A5A348" w14:textId="77777777" w:rsidR="00922CC8" w:rsidRPr="00922CC8" w:rsidRDefault="00922CC8">
            <w:pPr>
              <w:rPr>
                <w:rFonts w:asciiTheme="majorHAnsi" w:hAnsiTheme="majorHAnsi" w:cstheme="majorHAnsi"/>
                <w:sz w:val="16"/>
                <w:szCs w:val="16"/>
              </w:rPr>
            </w:pPr>
          </w:p>
          <w:p w14:paraId="324CC932" w14:textId="7475DF1D" w:rsidR="0005193E"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 xml:space="preserve">Anticipate (where appropriate) key events in stories. </w:t>
            </w:r>
          </w:p>
          <w:p w14:paraId="68FD5332" w14:textId="77777777" w:rsidR="00922CC8" w:rsidRPr="00922CC8" w:rsidRDefault="00922CC8">
            <w:pPr>
              <w:rPr>
                <w:rFonts w:asciiTheme="majorHAnsi" w:hAnsiTheme="majorHAnsi" w:cstheme="majorHAnsi"/>
                <w:sz w:val="16"/>
                <w:szCs w:val="16"/>
              </w:rPr>
            </w:pPr>
          </w:p>
          <w:p w14:paraId="418E524D" w14:textId="6141BF17" w:rsidR="00A847E0" w:rsidRPr="00922CC8" w:rsidRDefault="00A847E0">
            <w:pPr>
              <w:rPr>
                <w:rFonts w:asciiTheme="majorHAnsi" w:hAnsiTheme="majorHAnsi" w:cstheme="majorHAnsi"/>
                <w:sz w:val="16"/>
                <w:szCs w:val="16"/>
              </w:rPr>
            </w:pPr>
            <w:r w:rsidRPr="00922CC8">
              <w:rPr>
                <w:rFonts w:asciiTheme="majorHAnsi" w:hAnsiTheme="majorHAnsi" w:cstheme="majorHAnsi"/>
                <w:sz w:val="16"/>
                <w:szCs w:val="16"/>
              </w:rPr>
              <w:t>Use and understand recently introduced vocabulary during discussions about stories, non-fiction, rhymes and poems and during role play.</w:t>
            </w:r>
          </w:p>
          <w:p w14:paraId="28C1DD5A" w14:textId="77777777" w:rsidR="00CA54B7" w:rsidRPr="00922CC8" w:rsidRDefault="00CA54B7">
            <w:pPr>
              <w:rPr>
                <w:rFonts w:asciiTheme="majorHAnsi" w:hAnsiTheme="majorHAnsi" w:cstheme="majorHAnsi"/>
                <w:sz w:val="16"/>
                <w:szCs w:val="16"/>
              </w:rPr>
            </w:pPr>
          </w:p>
          <w:p w14:paraId="5E5AAD83" w14:textId="54A72F90" w:rsidR="00CA54B7" w:rsidRDefault="00CA54B7">
            <w:pPr>
              <w:rPr>
                <w:rFonts w:asciiTheme="majorHAnsi" w:hAnsiTheme="majorHAnsi" w:cstheme="majorHAnsi"/>
                <w:sz w:val="16"/>
                <w:szCs w:val="16"/>
              </w:rPr>
            </w:pPr>
          </w:p>
          <w:p w14:paraId="2CD87C35" w14:textId="0821CF61" w:rsidR="00922CC8" w:rsidRDefault="00922CC8">
            <w:pPr>
              <w:rPr>
                <w:rFonts w:asciiTheme="majorHAnsi" w:hAnsiTheme="majorHAnsi" w:cstheme="majorHAnsi"/>
                <w:sz w:val="16"/>
                <w:szCs w:val="16"/>
              </w:rPr>
            </w:pPr>
          </w:p>
          <w:p w14:paraId="141D72B7" w14:textId="77777777" w:rsidR="00922CC8" w:rsidRPr="00922CC8" w:rsidRDefault="00922CC8">
            <w:pPr>
              <w:rPr>
                <w:rFonts w:asciiTheme="majorHAnsi" w:hAnsiTheme="majorHAnsi" w:cstheme="majorHAnsi"/>
                <w:sz w:val="16"/>
                <w:szCs w:val="16"/>
              </w:rPr>
            </w:pPr>
          </w:p>
          <w:p w14:paraId="630E0682" w14:textId="77777777" w:rsidR="00CA54B7" w:rsidRPr="00922CC8" w:rsidRDefault="00CA54B7">
            <w:pPr>
              <w:rPr>
                <w:rFonts w:asciiTheme="majorHAnsi" w:hAnsiTheme="majorHAnsi" w:cstheme="majorHAnsi"/>
                <w:sz w:val="16"/>
                <w:szCs w:val="16"/>
              </w:rPr>
            </w:pPr>
          </w:p>
          <w:p w14:paraId="4FAB2641" w14:textId="6AEA821C" w:rsidR="00884741" w:rsidRPr="00922CC8" w:rsidRDefault="00884741">
            <w:pPr>
              <w:rPr>
                <w:rFonts w:asciiTheme="majorHAnsi" w:hAnsiTheme="majorHAnsi" w:cstheme="majorHAnsi"/>
                <w:sz w:val="16"/>
                <w:szCs w:val="16"/>
              </w:rPr>
            </w:pPr>
          </w:p>
        </w:tc>
      </w:tr>
      <w:tr w:rsidR="00CA54B7" w:rsidRPr="00922CC8" w14:paraId="4B1A0777" w14:textId="77777777" w:rsidTr="00922CC8">
        <w:trPr>
          <w:cantSplit/>
          <w:trHeight w:val="274"/>
        </w:trPr>
        <w:tc>
          <w:tcPr>
            <w:tcW w:w="1268" w:type="dxa"/>
            <w:gridSpan w:val="2"/>
            <w:textDirection w:val="btLr"/>
            <w:vAlign w:val="center"/>
          </w:tcPr>
          <w:p w14:paraId="25C06581" w14:textId="77777777" w:rsidR="00CA54B7" w:rsidRPr="00922CC8" w:rsidRDefault="00CA54B7" w:rsidP="00CA54B7">
            <w:pPr>
              <w:ind w:left="113" w:right="113"/>
              <w:jc w:val="center"/>
              <w:rPr>
                <w:rFonts w:asciiTheme="majorHAnsi" w:hAnsiTheme="majorHAnsi" w:cstheme="majorHAnsi"/>
                <w:sz w:val="14"/>
                <w:szCs w:val="14"/>
              </w:rPr>
            </w:pPr>
          </w:p>
        </w:tc>
        <w:tc>
          <w:tcPr>
            <w:tcW w:w="1663" w:type="dxa"/>
          </w:tcPr>
          <w:p w14:paraId="6102BD4F" w14:textId="0464A51B"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Autumn 1</w:t>
            </w:r>
          </w:p>
        </w:tc>
        <w:tc>
          <w:tcPr>
            <w:tcW w:w="1504" w:type="dxa"/>
          </w:tcPr>
          <w:p w14:paraId="4125696C" w14:textId="241EBE86"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Autumn 2</w:t>
            </w:r>
          </w:p>
        </w:tc>
        <w:tc>
          <w:tcPr>
            <w:tcW w:w="1559" w:type="dxa"/>
          </w:tcPr>
          <w:p w14:paraId="534A3963" w14:textId="4A7FD99F"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Spring 1</w:t>
            </w:r>
          </w:p>
        </w:tc>
        <w:tc>
          <w:tcPr>
            <w:tcW w:w="1985" w:type="dxa"/>
            <w:gridSpan w:val="2"/>
          </w:tcPr>
          <w:p w14:paraId="61886D0B" w14:textId="25CC726B"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Spring 2</w:t>
            </w:r>
          </w:p>
        </w:tc>
        <w:tc>
          <w:tcPr>
            <w:tcW w:w="1843" w:type="dxa"/>
            <w:gridSpan w:val="3"/>
          </w:tcPr>
          <w:p w14:paraId="49CC3648" w14:textId="2F4E3B8E"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Summer 1</w:t>
            </w:r>
          </w:p>
        </w:tc>
        <w:tc>
          <w:tcPr>
            <w:tcW w:w="1559" w:type="dxa"/>
          </w:tcPr>
          <w:p w14:paraId="3A4B4897" w14:textId="674F7167"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Summer 2</w:t>
            </w:r>
          </w:p>
        </w:tc>
        <w:tc>
          <w:tcPr>
            <w:tcW w:w="3544" w:type="dxa"/>
          </w:tcPr>
          <w:p w14:paraId="752C99ED" w14:textId="6DBE6CCF"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End of Year Expectations ELG/National Curriculum</w:t>
            </w:r>
          </w:p>
        </w:tc>
      </w:tr>
      <w:tr w:rsidR="00CA54B7" w:rsidRPr="00922CC8" w14:paraId="2AA0A4B3" w14:textId="77777777" w:rsidTr="00934605">
        <w:trPr>
          <w:cantSplit/>
          <w:trHeight w:val="1134"/>
        </w:trPr>
        <w:tc>
          <w:tcPr>
            <w:tcW w:w="560" w:type="dxa"/>
            <w:vMerge w:val="restart"/>
            <w:textDirection w:val="btLr"/>
            <w:vAlign w:val="center"/>
          </w:tcPr>
          <w:p w14:paraId="0EC46979" w14:textId="04A121CB" w:rsidR="00CA54B7" w:rsidRPr="00922CC8" w:rsidRDefault="00CA54B7" w:rsidP="00CA54B7">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Year 1</w:t>
            </w:r>
          </w:p>
        </w:tc>
        <w:tc>
          <w:tcPr>
            <w:tcW w:w="708" w:type="dxa"/>
            <w:vMerge w:val="restart"/>
            <w:textDirection w:val="btLr"/>
            <w:vAlign w:val="bottom"/>
          </w:tcPr>
          <w:p w14:paraId="200EF50A" w14:textId="0E8B472E" w:rsidR="00CA54B7" w:rsidRPr="00922CC8" w:rsidRDefault="00CA54B7" w:rsidP="00CA54B7">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Word Reading – Read, Write, Inc.</w:t>
            </w:r>
          </w:p>
        </w:tc>
        <w:tc>
          <w:tcPr>
            <w:tcW w:w="1663" w:type="dxa"/>
          </w:tcPr>
          <w:p w14:paraId="15C8F978"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their set 2 sounds: </w:t>
            </w:r>
            <w:r w:rsidRPr="00922CC8">
              <w:rPr>
                <w:rFonts w:asciiTheme="majorHAnsi" w:hAnsiTheme="majorHAnsi" w:cstheme="majorHAnsi"/>
                <w:b/>
                <w:bCs/>
                <w:sz w:val="14"/>
                <w:szCs w:val="14"/>
              </w:rPr>
              <w:t xml:space="preserve">ay, </w:t>
            </w:r>
            <w:proofErr w:type="spellStart"/>
            <w:r w:rsidRPr="00922CC8">
              <w:rPr>
                <w:rFonts w:asciiTheme="majorHAnsi" w:hAnsiTheme="majorHAnsi" w:cstheme="majorHAnsi"/>
                <w:b/>
                <w:bCs/>
                <w:sz w:val="14"/>
                <w:szCs w:val="14"/>
              </w:rPr>
              <w:t>ee</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igh</w:t>
            </w:r>
            <w:proofErr w:type="spellEnd"/>
            <w:r w:rsidRPr="00922CC8">
              <w:rPr>
                <w:rFonts w:asciiTheme="majorHAnsi" w:hAnsiTheme="majorHAnsi" w:cstheme="majorHAnsi"/>
                <w:b/>
                <w:bCs/>
                <w:sz w:val="14"/>
                <w:szCs w:val="14"/>
              </w:rPr>
              <w:t xml:space="preserve">, ow,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ar</w:t>
            </w:r>
            <w:proofErr w:type="spellEnd"/>
            <w:r w:rsidRPr="00922CC8">
              <w:rPr>
                <w:rFonts w:asciiTheme="majorHAnsi" w:hAnsiTheme="majorHAnsi" w:cstheme="majorHAnsi"/>
                <w:b/>
                <w:bCs/>
                <w:sz w:val="14"/>
                <w:szCs w:val="14"/>
              </w:rPr>
              <w:t xml:space="preserve">, or, air, </w:t>
            </w:r>
            <w:proofErr w:type="spellStart"/>
            <w:r w:rsidRPr="00922CC8">
              <w:rPr>
                <w:rFonts w:asciiTheme="majorHAnsi" w:hAnsiTheme="majorHAnsi" w:cstheme="majorHAnsi"/>
                <w:b/>
                <w:bCs/>
                <w:sz w:val="14"/>
                <w:szCs w:val="14"/>
              </w:rPr>
              <w:t>ir</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ou</w:t>
            </w:r>
            <w:proofErr w:type="spellEnd"/>
            <w:r w:rsidRPr="00922CC8">
              <w:rPr>
                <w:rFonts w:asciiTheme="majorHAnsi" w:hAnsiTheme="majorHAnsi" w:cstheme="majorHAnsi"/>
                <w:b/>
                <w:bCs/>
                <w:sz w:val="14"/>
                <w:szCs w:val="14"/>
              </w:rPr>
              <w:t>, oy</w:t>
            </w:r>
          </w:p>
          <w:p w14:paraId="7C6B67CB"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to read words containing set 2 sounds. </w:t>
            </w:r>
          </w:p>
          <w:p w14:paraId="78DB4F4E" w14:textId="46FD3F1F"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Children build speed of reading words containing set 1 sounds, particularly word time 1.6-1.7.</w:t>
            </w:r>
          </w:p>
        </w:tc>
        <w:tc>
          <w:tcPr>
            <w:tcW w:w="1504" w:type="dxa"/>
          </w:tcPr>
          <w:p w14:paraId="3DDF3521"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Review set 2 sounds, particularly</w:t>
            </w:r>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ar</w:t>
            </w:r>
            <w:proofErr w:type="spellEnd"/>
            <w:r w:rsidRPr="00922CC8">
              <w:rPr>
                <w:rFonts w:asciiTheme="majorHAnsi" w:hAnsiTheme="majorHAnsi" w:cstheme="majorHAnsi"/>
                <w:b/>
                <w:bCs/>
                <w:sz w:val="14"/>
                <w:szCs w:val="14"/>
              </w:rPr>
              <w:t xml:space="preserve">, or, air, </w:t>
            </w:r>
            <w:proofErr w:type="spellStart"/>
            <w:r w:rsidRPr="00922CC8">
              <w:rPr>
                <w:rFonts w:asciiTheme="majorHAnsi" w:hAnsiTheme="majorHAnsi" w:cstheme="majorHAnsi"/>
                <w:b/>
                <w:bCs/>
                <w:sz w:val="14"/>
                <w:szCs w:val="14"/>
              </w:rPr>
              <w:t>ir</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ou</w:t>
            </w:r>
            <w:proofErr w:type="spellEnd"/>
            <w:r w:rsidRPr="00922CC8">
              <w:rPr>
                <w:rFonts w:asciiTheme="majorHAnsi" w:hAnsiTheme="majorHAnsi" w:cstheme="majorHAnsi"/>
                <w:b/>
                <w:bCs/>
                <w:sz w:val="14"/>
                <w:szCs w:val="14"/>
              </w:rPr>
              <w:t>, oy</w:t>
            </w:r>
            <w:r w:rsidRPr="00922CC8">
              <w:rPr>
                <w:rFonts w:asciiTheme="majorHAnsi" w:hAnsiTheme="majorHAnsi" w:cstheme="majorHAnsi"/>
                <w:sz w:val="14"/>
                <w:szCs w:val="14"/>
              </w:rPr>
              <w:t xml:space="preserve"> Children build speed of reading words containing these set 2 sounds: </w:t>
            </w:r>
            <w:r w:rsidRPr="00922CC8">
              <w:rPr>
                <w:rFonts w:asciiTheme="majorHAnsi" w:hAnsiTheme="majorHAnsi" w:cstheme="majorHAnsi"/>
                <w:b/>
                <w:bCs/>
                <w:sz w:val="14"/>
                <w:szCs w:val="14"/>
              </w:rPr>
              <w:t xml:space="preserve">ay, </w:t>
            </w:r>
            <w:proofErr w:type="spellStart"/>
            <w:r w:rsidRPr="00922CC8">
              <w:rPr>
                <w:rFonts w:asciiTheme="majorHAnsi" w:hAnsiTheme="majorHAnsi" w:cstheme="majorHAnsi"/>
                <w:b/>
                <w:bCs/>
                <w:sz w:val="14"/>
                <w:szCs w:val="14"/>
              </w:rPr>
              <w:t>ee</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igh</w:t>
            </w:r>
            <w:proofErr w:type="spellEnd"/>
            <w:r w:rsidRPr="00922CC8">
              <w:rPr>
                <w:rFonts w:asciiTheme="majorHAnsi" w:hAnsiTheme="majorHAnsi" w:cstheme="majorHAnsi"/>
                <w:b/>
                <w:bCs/>
                <w:sz w:val="14"/>
                <w:szCs w:val="14"/>
              </w:rPr>
              <w:t xml:space="preserve">, ow,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sz w:val="14"/>
                <w:szCs w:val="14"/>
              </w:rPr>
              <w:t xml:space="preserve"> </w:t>
            </w:r>
          </w:p>
          <w:p w14:paraId="107E58E7" w14:textId="3F79C74A"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set 3 sounds: </w:t>
            </w:r>
            <w:proofErr w:type="spellStart"/>
            <w:r w:rsidRPr="00922CC8">
              <w:rPr>
                <w:rFonts w:asciiTheme="majorHAnsi" w:hAnsiTheme="majorHAnsi" w:cstheme="majorHAnsi"/>
                <w:b/>
                <w:bCs/>
                <w:sz w:val="14"/>
                <w:szCs w:val="14"/>
              </w:rPr>
              <w:t>ea</w:t>
            </w:r>
            <w:proofErr w:type="spellEnd"/>
            <w:r w:rsidRPr="00922CC8">
              <w:rPr>
                <w:rFonts w:asciiTheme="majorHAnsi" w:hAnsiTheme="majorHAnsi" w:cstheme="majorHAnsi"/>
                <w:b/>
                <w:bCs/>
                <w:sz w:val="14"/>
                <w:szCs w:val="14"/>
              </w:rPr>
              <w:t>, oi,</w:t>
            </w:r>
          </w:p>
        </w:tc>
        <w:tc>
          <w:tcPr>
            <w:tcW w:w="1559" w:type="dxa"/>
          </w:tcPr>
          <w:p w14:paraId="3B211FB8"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Children to build speed of reading words containing these sounds set 1,2 and the following set 3 sounds (</w:t>
            </w:r>
            <w:proofErr w:type="spellStart"/>
            <w:r w:rsidRPr="00922CC8">
              <w:rPr>
                <w:rFonts w:asciiTheme="majorHAnsi" w:hAnsiTheme="majorHAnsi" w:cstheme="majorHAnsi"/>
                <w:b/>
                <w:bCs/>
                <w:sz w:val="14"/>
                <w:szCs w:val="14"/>
              </w:rPr>
              <w:t>ea</w:t>
            </w:r>
            <w:proofErr w:type="spellEnd"/>
            <w:r w:rsidRPr="00922CC8">
              <w:rPr>
                <w:rFonts w:asciiTheme="majorHAnsi" w:hAnsiTheme="majorHAnsi" w:cstheme="majorHAnsi"/>
                <w:b/>
                <w:bCs/>
                <w:sz w:val="14"/>
                <w:szCs w:val="14"/>
              </w:rPr>
              <w:t xml:space="preserve">, oi, a e, </w:t>
            </w:r>
            <w:proofErr w:type="spellStart"/>
            <w:r w:rsidRPr="00922CC8">
              <w:rPr>
                <w:rFonts w:asciiTheme="majorHAnsi" w:hAnsiTheme="majorHAnsi" w:cstheme="majorHAnsi"/>
                <w:b/>
                <w:bCs/>
                <w:sz w:val="14"/>
                <w:szCs w:val="14"/>
              </w:rPr>
              <w:t>i</w:t>
            </w:r>
            <w:proofErr w:type="spellEnd"/>
            <w:r w:rsidRPr="00922CC8">
              <w:rPr>
                <w:rFonts w:asciiTheme="majorHAnsi" w:hAnsiTheme="majorHAnsi" w:cstheme="majorHAnsi"/>
                <w:b/>
                <w:bCs/>
                <w:sz w:val="14"/>
                <w:szCs w:val="14"/>
              </w:rPr>
              <w:t>-</w:t>
            </w:r>
            <w:proofErr w:type="spellStart"/>
            <w:proofErr w:type="gramStart"/>
            <w:r w:rsidRPr="00922CC8">
              <w:rPr>
                <w:rFonts w:asciiTheme="majorHAnsi" w:hAnsiTheme="majorHAnsi" w:cstheme="majorHAnsi"/>
                <w:b/>
                <w:bCs/>
                <w:sz w:val="14"/>
                <w:szCs w:val="14"/>
              </w:rPr>
              <w:t>e,o</w:t>
            </w:r>
            <w:proofErr w:type="spellEnd"/>
            <w:proofErr w:type="gramEnd"/>
            <w:r w:rsidRPr="00922CC8">
              <w:rPr>
                <w:rFonts w:asciiTheme="majorHAnsi" w:hAnsiTheme="majorHAnsi" w:cstheme="majorHAnsi"/>
                <w:b/>
                <w:bCs/>
                <w:sz w:val="14"/>
                <w:szCs w:val="14"/>
              </w:rPr>
              <w:t xml:space="preserve">-e, u-e, </w:t>
            </w:r>
            <w:proofErr w:type="spellStart"/>
            <w:r w:rsidRPr="00922CC8">
              <w:rPr>
                <w:rFonts w:asciiTheme="majorHAnsi" w:hAnsiTheme="majorHAnsi" w:cstheme="majorHAnsi"/>
                <w:b/>
                <w:bCs/>
                <w:sz w:val="14"/>
                <w:szCs w:val="14"/>
              </w:rPr>
              <w:t>ee</w:t>
            </w:r>
            <w:proofErr w:type="spellEnd"/>
            <w:r w:rsidRPr="00922CC8">
              <w:rPr>
                <w:rFonts w:asciiTheme="majorHAnsi" w:hAnsiTheme="majorHAnsi" w:cstheme="majorHAnsi"/>
                <w:sz w:val="14"/>
                <w:szCs w:val="14"/>
              </w:rPr>
              <w:t xml:space="preserve">). </w:t>
            </w:r>
          </w:p>
          <w:p w14:paraId="5A25493E" w14:textId="42791B82"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Children are taught the rest of the set 3 sounds.</w:t>
            </w:r>
          </w:p>
        </w:tc>
        <w:tc>
          <w:tcPr>
            <w:tcW w:w="1985" w:type="dxa"/>
            <w:gridSpan w:val="2"/>
          </w:tcPr>
          <w:p w14:paraId="6377B99F" w14:textId="6F041D1D"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Children to build speed of reading words containing set 1, 2 and 3 sounds. Begin to read multisyllabic words, including words with suffix endings.</w:t>
            </w:r>
          </w:p>
        </w:tc>
        <w:tc>
          <w:tcPr>
            <w:tcW w:w="1843" w:type="dxa"/>
            <w:gridSpan w:val="3"/>
          </w:tcPr>
          <w:p w14:paraId="7C356D8F"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to build speed of reading words containing set 1, 2 and 3 sounds. </w:t>
            </w:r>
          </w:p>
          <w:p w14:paraId="0318EA66" w14:textId="00CAB95A"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multisyllabic words with increased accuracy.</w:t>
            </w:r>
          </w:p>
        </w:tc>
        <w:tc>
          <w:tcPr>
            <w:tcW w:w="1559" w:type="dxa"/>
          </w:tcPr>
          <w:p w14:paraId="5E14D7B6"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to read words containing set 1, 2 and 3 sounds speedily. </w:t>
            </w:r>
          </w:p>
          <w:p w14:paraId="6DE4F22A" w14:textId="28B90C2D"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multisyllabic words with increased accuracy and pace.</w:t>
            </w:r>
          </w:p>
        </w:tc>
        <w:tc>
          <w:tcPr>
            <w:tcW w:w="3544" w:type="dxa"/>
            <w:vMerge w:val="restart"/>
          </w:tcPr>
          <w:p w14:paraId="54B492EE"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Apply phonic knowledge and skills as the route to decode words. </w:t>
            </w:r>
          </w:p>
          <w:p w14:paraId="6E79764C"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Respond speedily with the correct sound to graphemes (letters or groups of letters) for all 40+ phonemes, including, where applicable, alternative sounds for graphemes. </w:t>
            </w:r>
          </w:p>
          <w:p w14:paraId="0460E3E2"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accurately by blending sounds in unfamiliar words containing GPCs that have been taught. </w:t>
            </w:r>
          </w:p>
          <w:p w14:paraId="39EC3F8D"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common exception words, noting unusual correspondences between spelling and sound and where these occur in the word. Read words containing taught GPCs and –s, –es, –</w:t>
            </w:r>
            <w:proofErr w:type="spellStart"/>
            <w:r w:rsidRPr="00922CC8">
              <w:rPr>
                <w:rFonts w:asciiTheme="majorHAnsi" w:hAnsiTheme="majorHAnsi" w:cstheme="majorHAnsi"/>
                <w:sz w:val="14"/>
                <w:szCs w:val="14"/>
              </w:rPr>
              <w:t>ing</w:t>
            </w:r>
            <w:proofErr w:type="spellEnd"/>
            <w:r w:rsidRPr="00922CC8">
              <w:rPr>
                <w:rFonts w:asciiTheme="majorHAnsi" w:hAnsiTheme="majorHAnsi" w:cstheme="majorHAnsi"/>
                <w:sz w:val="14"/>
                <w:szCs w:val="14"/>
              </w:rPr>
              <w:t>, –ed, –er and –</w:t>
            </w:r>
            <w:proofErr w:type="spellStart"/>
            <w:r w:rsidRPr="00922CC8">
              <w:rPr>
                <w:rFonts w:asciiTheme="majorHAnsi" w:hAnsiTheme="majorHAnsi" w:cstheme="majorHAnsi"/>
                <w:sz w:val="14"/>
                <w:szCs w:val="14"/>
              </w:rPr>
              <w:t>est</w:t>
            </w:r>
            <w:proofErr w:type="spellEnd"/>
            <w:r w:rsidRPr="00922CC8">
              <w:rPr>
                <w:rFonts w:asciiTheme="majorHAnsi" w:hAnsiTheme="majorHAnsi" w:cstheme="majorHAnsi"/>
                <w:sz w:val="14"/>
                <w:szCs w:val="14"/>
              </w:rPr>
              <w:t xml:space="preserve"> endings Read other words of more than one syllable that contain taught GPCs.</w:t>
            </w:r>
          </w:p>
          <w:p w14:paraId="7D252D08"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words with contractions [for example, I’m, I’ll, we’ll], and understand that the apostrophe represents the omitted letter(s) </w:t>
            </w:r>
          </w:p>
          <w:p w14:paraId="032B2E6C" w14:textId="646B22DC"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books aloud, accurately, that are consistent with their developing phonic knowledge and that do not require them to use other strategies to work out words Reread these books to build up their fluency and confidence in word reading. Children can read at a pace of 60 words per minute.</w:t>
            </w:r>
          </w:p>
        </w:tc>
      </w:tr>
      <w:tr w:rsidR="00CA54B7" w:rsidRPr="00922CC8" w14:paraId="50F30BF9" w14:textId="77777777" w:rsidTr="00934605">
        <w:tc>
          <w:tcPr>
            <w:tcW w:w="560" w:type="dxa"/>
            <w:vMerge/>
          </w:tcPr>
          <w:p w14:paraId="6FDB3B19" w14:textId="77777777" w:rsidR="00CA54B7" w:rsidRPr="00922CC8" w:rsidRDefault="00CA54B7" w:rsidP="00CA54B7">
            <w:pPr>
              <w:rPr>
                <w:rFonts w:asciiTheme="majorHAnsi" w:hAnsiTheme="majorHAnsi" w:cstheme="majorHAnsi"/>
                <w:sz w:val="14"/>
                <w:szCs w:val="14"/>
              </w:rPr>
            </w:pPr>
          </w:p>
        </w:tc>
        <w:tc>
          <w:tcPr>
            <w:tcW w:w="708" w:type="dxa"/>
            <w:vMerge/>
          </w:tcPr>
          <w:p w14:paraId="48771748" w14:textId="77777777" w:rsidR="00CA54B7" w:rsidRPr="00922CC8" w:rsidRDefault="00CA54B7" w:rsidP="00CA54B7">
            <w:pPr>
              <w:rPr>
                <w:rFonts w:asciiTheme="majorHAnsi" w:hAnsiTheme="majorHAnsi" w:cstheme="majorHAnsi"/>
                <w:sz w:val="14"/>
                <w:szCs w:val="14"/>
              </w:rPr>
            </w:pPr>
          </w:p>
        </w:tc>
        <w:tc>
          <w:tcPr>
            <w:tcW w:w="10113" w:type="dxa"/>
            <w:gridSpan w:val="9"/>
          </w:tcPr>
          <w:p w14:paraId="2165B7B8" w14:textId="3811B01F" w:rsidR="00CA54B7" w:rsidRPr="00922CC8" w:rsidRDefault="00CA54B7" w:rsidP="00CA54B7">
            <w:pPr>
              <w:jc w:val="center"/>
              <w:rPr>
                <w:rFonts w:asciiTheme="majorHAnsi" w:hAnsiTheme="majorHAnsi" w:cstheme="majorHAnsi"/>
                <w:sz w:val="14"/>
                <w:szCs w:val="14"/>
              </w:rPr>
            </w:pPr>
            <w:r w:rsidRPr="00922CC8">
              <w:rPr>
                <w:rFonts w:asciiTheme="majorHAnsi" w:hAnsiTheme="majorHAnsi" w:cstheme="majorHAnsi"/>
                <w:sz w:val="14"/>
                <w:szCs w:val="14"/>
              </w:rPr>
              <w:t>By the end of each half-term children should be able to:</w:t>
            </w:r>
          </w:p>
        </w:tc>
        <w:tc>
          <w:tcPr>
            <w:tcW w:w="3544" w:type="dxa"/>
            <w:vMerge/>
          </w:tcPr>
          <w:p w14:paraId="5645DB18" w14:textId="77777777" w:rsidR="00CA54B7" w:rsidRPr="00922CC8" w:rsidRDefault="00CA54B7" w:rsidP="00CA54B7">
            <w:pPr>
              <w:rPr>
                <w:rFonts w:asciiTheme="majorHAnsi" w:hAnsiTheme="majorHAnsi" w:cstheme="majorHAnsi"/>
                <w:sz w:val="14"/>
                <w:szCs w:val="14"/>
              </w:rPr>
            </w:pPr>
          </w:p>
        </w:tc>
      </w:tr>
      <w:tr w:rsidR="00CA54B7" w:rsidRPr="00922CC8" w14:paraId="338026EA" w14:textId="77777777" w:rsidTr="00934605">
        <w:tc>
          <w:tcPr>
            <w:tcW w:w="560" w:type="dxa"/>
            <w:vMerge/>
          </w:tcPr>
          <w:p w14:paraId="171F2AA6" w14:textId="77777777" w:rsidR="00CA54B7" w:rsidRPr="00922CC8" w:rsidRDefault="00CA54B7" w:rsidP="00CA54B7">
            <w:pPr>
              <w:rPr>
                <w:rFonts w:asciiTheme="majorHAnsi" w:hAnsiTheme="majorHAnsi" w:cstheme="majorHAnsi"/>
                <w:sz w:val="14"/>
                <w:szCs w:val="14"/>
              </w:rPr>
            </w:pPr>
          </w:p>
        </w:tc>
        <w:tc>
          <w:tcPr>
            <w:tcW w:w="708" w:type="dxa"/>
            <w:vMerge/>
          </w:tcPr>
          <w:p w14:paraId="21B3D7F5" w14:textId="77777777" w:rsidR="00CA54B7" w:rsidRPr="00922CC8" w:rsidRDefault="00CA54B7" w:rsidP="00CA54B7">
            <w:pPr>
              <w:rPr>
                <w:rFonts w:asciiTheme="majorHAnsi" w:hAnsiTheme="majorHAnsi" w:cstheme="majorHAnsi"/>
                <w:sz w:val="14"/>
                <w:szCs w:val="14"/>
              </w:rPr>
            </w:pPr>
          </w:p>
        </w:tc>
        <w:tc>
          <w:tcPr>
            <w:tcW w:w="1663" w:type="dxa"/>
          </w:tcPr>
          <w:p w14:paraId="24EF49AB"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7030A0"/>
                <w:sz w:val="14"/>
                <w:szCs w:val="14"/>
              </w:rPr>
              <w:t xml:space="preserve">Purple </w:t>
            </w:r>
            <w:r w:rsidRPr="00922CC8">
              <w:rPr>
                <w:rFonts w:asciiTheme="majorHAnsi" w:hAnsiTheme="majorHAnsi" w:cstheme="majorHAnsi"/>
                <w:sz w:val="14"/>
                <w:szCs w:val="14"/>
              </w:rPr>
              <w:t xml:space="preserve">storybooks. </w:t>
            </w:r>
          </w:p>
          <w:p w14:paraId="0B708795" w14:textId="29A4737D"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the first six set 2 sounds speedily (</w:t>
            </w:r>
            <w:r w:rsidRPr="00922CC8">
              <w:rPr>
                <w:rFonts w:asciiTheme="majorHAnsi" w:hAnsiTheme="majorHAnsi" w:cstheme="majorHAnsi"/>
                <w:b/>
                <w:bCs/>
                <w:sz w:val="14"/>
                <w:szCs w:val="14"/>
              </w:rPr>
              <w:t xml:space="preserve">ay, </w:t>
            </w:r>
            <w:proofErr w:type="spellStart"/>
            <w:r w:rsidRPr="00922CC8">
              <w:rPr>
                <w:rFonts w:asciiTheme="majorHAnsi" w:hAnsiTheme="majorHAnsi" w:cstheme="majorHAnsi"/>
                <w:b/>
                <w:bCs/>
                <w:sz w:val="14"/>
                <w:szCs w:val="14"/>
              </w:rPr>
              <w:t>ee</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igh</w:t>
            </w:r>
            <w:proofErr w:type="spellEnd"/>
            <w:r w:rsidRPr="00922CC8">
              <w:rPr>
                <w:rFonts w:asciiTheme="majorHAnsi" w:hAnsiTheme="majorHAnsi" w:cstheme="majorHAnsi"/>
                <w:b/>
                <w:bCs/>
                <w:sz w:val="14"/>
                <w:szCs w:val="14"/>
              </w:rPr>
              <w:t xml:space="preserve">, ow,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b/>
                <w:bCs/>
                <w:sz w:val="14"/>
                <w:szCs w:val="14"/>
              </w:rPr>
              <w:t xml:space="preserve">, </w:t>
            </w:r>
            <w:proofErr w:type="spellStart"/>
            <w:r w:rsidRPr="00922CC8">
              <w:rPr>
                <w:rFonts w:asciiTheme="majorHAnsi" w:hAnsiTheme="majorHAnsi" w:cstheme="majorHAnsi"/>
                <w:b/>
                <w:bCs/>
                <w:sz w:val="14"/>
                <w:szCs w:val="14"/>
              </w:rPr>
              <w:t>oo</w:t>
            </w:r>
            <w:proofErr w:type="spellEnd"/>
            <w:r w:rsidRPr="00922CC8">
              <w:rPr>
                <w:rFonts w:asciiTheme="majorHAnsi" w:hAnsiTheme="majorHAnsi" w:cstheme="majorHAnsi"/>
                <w:sz w:val="14"/>
                <w:szCs w:val="14"/>
              </w:rPr>
              <w:t>)</w:t>
            </w:r>
          </w:p>
        </w:tc>
        <w:tc>
          <w:tcPr>
            <w:tcW w:w="1504" w:type="dxa"/>
          </w:tcPr>
          <w:p w14:paraId="6F57B924"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FF33CC"/>
                <w:sz w:val="14"/>
                <w:szCs w:val="14"/>
              </w:rPr>
              <w:t>Pink</w:t>
            </w:r>
            <w:r w:rsidRPr="00922CC8">
              <w:rPr>
                <w:rFonts w:asciiTheme="majorHAnsi" w:hAnsiTheme="majorHAnsi" w:cstheme="majorHAnsi"/>
                <w:sz w:val="14"/>
                <w:szCs w:val="14"/>
              </w:rPr>
              <w:t xml:space="preserve"> storybooks. </w:t>
            </w:r>
          </w:p>
          <w:p w14:paraId="770E0DBB" w14:textId="427DCE14"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all set 2 sounds speedily. - Read nonsense words containing set 2 sounds.</w:t>
            </w:r>
          </w:p>
        </w:tc>
        <w:tc>
          <w:tcPr>
            <w:tcW w:w="1559" w:type="dxa"/>
          </w:tcPr>
          <w:p w14:paraId="3F6EDC30"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FFC000"/>
                <w:sz w:val="14"/>
                <w:szCs w:val="14"/>
              </w:rPr>
              <w:t xml:space="preserve">Orange </w:t>
            </w:r>
            <w:r w:rsidRPr="00922CC8">
              <w:rPr>
                <w:rFonts w:asciiTheme="majorHAnsi" w:hAnsiTheme="majorHAnsi" w:cstheme="majorHAnsi"/>
                <w:sz w:val="14"/>
                <w:szCs w:val="14"/>
              </w:rPr>
              <w:t xml:space="preserve">storybooks. </w:t>
            </w:r>
          </w:p>
          <w:p w14:paraId="55F1F550"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some set 3 sounds. </w:t>
            </w:r>
          </w:p>
          <w:p w14:paraId="7131BE62" w14:textId="35DF6351"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set 2 sounds within nonsense words.</w:t>
            </w:r>
          </w:p>
        </w:tc>
        <w:tc>
          <w:tcPr>
            <w:tcW w:w="1985" w:type="dxa"/>
            <w:gridSpan w:val="2"/>
          </w:tcPr>
          <w:p w14:paraId="64A80EFA" w14:textId="7A54413E"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sz w:val="14"/>
                <w:szCs w:val="14"/>
                <w:highlight w:val="yellow"/>
              </w:rPr>
              <w:t>Yellow</w:t>
            </w:r>
            <w:r w:rsidRPr="00922CC8">
              <w:rPr>
                <w:rFonts w:asciiTheme="majorHAnsi" w:hAnsiTheme="majorHAnsi" w:cstheme="majorHAnsi"/>
                <w:sz w:val="14"/>
                <w:szCs w:val="14"/>
              </w:rPr>
              <w:t xml:space="preserve"> storybooks. - Read some set 3 sounds speedily: (</w:t>
            </w:r>
            <w:proofErr w:type="spellStart"/>
            <w:r w:rsidRPr="00922CC8">
              <w:rPr>
                <w:rFonts w:asciiTheme="majorHAnsi" w:hAnsiTheme="majorHAnsi" w:cstheme="majorHAnsi"/>
                <w:b/>
                <w:bCs/>
                <w:sz w:val="14"/>
                <w:szCs w:val="14"/>
              </w:rPr>
              <w:t>ea</w:t>
            </w:r>
            <w:proofErr w:type="spellEnd"/>
            <w:r w:rsidRPr="00922CC8">
              <w:rPr>
                <w:rFonts w:asciiTheme="majorHAnsi" w:hAnsiTheme="majorHAnsi" w:cstheme="majorHAnsi"/>
                <w:b/>
                <w:bCs/>
                <w:sz w:val="14"/>
                <w:szCs w:val="14"/>
              </w:rPr>
              <w:t>, oi, a-</w:t>
            </w:r>
            <w:proofErr w:type="gramStart"/>
            <w:r w:rsidRPr="00922CC8">
              <w:rPr>
                <w:rFonts w:asciiTheme="majorHAnsi" w:hAnsiTheme="majorHAnsi" w:cstheme="majorHAnsi"/>
                <w:b/>
                <w:bCs/>
                <w:sz w:val="14"/>
                <w:szCs w:val="14"/>
              </w:rPr>
              <w:t xml:space="preserve">e,   </w:t>
            </w:r>
            <w:proofErr w:type="spellStart"/>
            <w:proofErr w:type="gramEnd"/>
            <w:r w:rsidRPr="00922CC8">
              <w:rPr>
                <w:rFonts w:asciiTheme="majorHAnsi" w:hAnsiTheme="majorHAnsi" w:cstheme="majorHAnsi"/>
                <w:b/>
                <w:bCs/>
                <w:sz w:val="14"/>
                <w:szCs w:val="14"/>
              </w:rPr>
              <w:t>i</w:t>
            </w:r>
            <w:proofErr w:type="spellEnd"/>
            <w:r w:rsidRPr="00922CC8">
              <w:rPr>
                <w:rFonts w:asciiTheme="majorHAnsi" w:hAnsiTheme="majorHAnsi" w:cstheme="majorHAnsi"/>
                <w:b/>
                <w:bCs/>
                <w:sz w:val="14"/>
                <w:szCs w:val="14"/>
              </w:rPr>
              <w:t>-</w:t>
            </w:r>
            <w:proofErr w:type="spellStart"/>
            <w:r w:rsidRPr="00922CC8">
              <w:rPr>
                <w:rFonts w:asciiTheme="majorHAnsi" w:hAnsiTheme="majorHAnsi" w:cstheme="majorHAnsi"/>
                <w:b/>
                <w:bCs/>
                <w:sz w:val="14"/>
                <w:szCs w:val="14"/>
              </w:rPr>
              <w:t>e,,o</w:t>
            </w:r>
            <w:proofErr w:type="spellEnd"/>
            <w:r w:rsidRPr="00922CC8">
              <w:rPr>
                <w:rFonts w:asciiTheme="majorHAnsi" w:hAnsiTheme="majorHAnsi" w:cstheme="majorHAnsi"/>
                <w:b/>
                <w:bCs/>
                <w:sz w:val="14"/>
                <w:szCs w:val="14"/>
              </w:rPr>
              <w:t>-e, u-e, e-e</w:t>
            </w:r>
            <w:r w:rsidRPr="00922CC8">
              <w:rPr>
                <w:rFonts w:asciiTheme="majorHAnsi" w:hAnsiTheme="majorHAnsi" w:cstheme="majorHAnsi"/>
                <w:sz w:val="14"/>
                <w:szCs w:val="14"/>
              </w:rPr>
              <w:t>).</w:t>
            </w:r>
          </w:p>
          <w:p w14:paraId="1C61B4C2" w14:textId="42AC3CDF"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above sounds in nonsense words.</w:t>
            </w:r>
          </w:p>
        </w:tc>
        <w:tc>
          <w:tcPr>
            <w:tcW w:w="1843" w:type="dxa"/>
            <w:gridSpan w:val="3"/>
          </w:tcPr>
          <w:p w14:paraId="6B603364" w14:textId="6D4D69E1"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sz w:val="14"/>
                <w:szCs w:val="14"/>
                <w:highlight w:val="yellow"/>
              </w:rPr>
              <w:t>Yellow</w:t>
            </w:r>
            <w:r w:rsidRPr="00922CC8">
              <w:rPr>
                <w:rFonts w:asciiTheme="majorHAnsi" w:hAnsiTheme="majorHAnsi" w:cstheme="majorHAnsi"/>
                <w:sz w:val="14"/>
                <w:szCs w:val="14"/>
              </w:rPr>
              <w:t xml:space="preserve"> storybooks. Read all of set 3 sounds. Read 60 words per minute.</w:t>
            </w:r>
          </w:p>
        </w:tc>
        <w:tc>
          <w:tcPr>
            <w:tcW w:w="1559" w:type="dxa"/>
          </w:tcPr>
          <w:p w14:paraId="4C1B6A04"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0070C0"/>
                <w:sz w:val="14"/>
                <w:szCs w:val="14"/>
              </w:rPr>
              <w:t xml:space="preserve">Blue </w:t>
            </w:r>
            <w:r w:rsidRPr="00922CC8">
              <w:rPr>
                <w:rFonts w:asciiTheme="majorHAnsi" w:hAnsiTheme="majorHAnsi" w:cstheme="majorHAnsi"/>
                <w:sz w:val="14"/>
                <w:szCs w:val="14"/>
              </w:rPr>
              <w:t xml:space="preserve">storybooks. </w:t>
            </w:r>
          </w:p>
          <w:p w14:paraId="64A07704" w14:textId="4088BC5D"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Read all of set 3 sounds speedily. - Read 70 words per minute.</w:t>
            </w:r>
          </w:p>
        </w:tc>
        <w:tc>
          <w:tcPr>
            <w:tcW w:w="3544" w:type="dxa"/>
            <w:vMerge/>
          </w:tcPr>
          <w:p w14:paraId="7B02BFAC" w14:textId="77777777" w:rsidR="00CA54B7" w:rsidRPr="00922CC8" w:rsidRDefault="00CA54B7" w:rsidP="00CA54B7">
            <w:pPr>
              <w:rPr>
                <w:rFonts w:asciiTheme="majorHAnsi" w:hAnsiTheme="majorHAnsi" w:cstheme="majorHAnsi"/>
                <w:sz w:val="14"/>
                <w:szCs w:val="14"/>
              </w:rPr>
            </w:pPr>
          </w:p>
        </w:tc>
      </w:tr>
      <w:tr w:rsidR="00CA54B7" w:rsidRPr="00922CC8" w14:paraId="3AC2CB0B" w14:textId="77777777" w:rsidTr="00934605">
        <w:tc>
          <w:tcPr>
            <w:tcW w:w="560" w:type="dxa"/>
            <w:vMerge/>
          </w:tcPr>
          <w:p w14:paraId="6AB066DB" w14:textId="77777777" w:rsidR="00CA54B7" w:rsidRPr="00922CC8" w:rsidRDefault="00CA54B7" w:rsidP="00CA54B7">
            <w:pPr>
              <w:rPr>
                <w:rFonts w:asciiTheme="majorHAnsi" w:hAnsiTheme="majorHAnsi" w:cstheme="majorHAnsi"/>
                <w:sz w:val="14"/>
                <w:szCs w:val="14"/>
              </w:rPr>
            </w:pPr>
          </w:p>
        </w:tc>
        <w:tc>
          <w:tcPr>
            <w:tcW w:w="708" w:type="dxa"/>
            <w:vMerge/>
          </w:tcPr>
          <w:p w14:paraId="0C66D87F" w14:textId="77777777" w:rsidR="00CA54B7" w:rsidRPr="00922CC8" w:rsidRDefault="00CA54B7" w:rsidP="00CA54B7">
            <w:pPr>
              <w:rPr>
                <w:rFonts w:asciiTheme="majorHAnsi" w:hAnsiTheme="majorHAnsi" w:cstheme="majorHAnsi"/>
                <w:sz w:val="14"/>
                <w:szCs w:val="14"/>
              </w:rPr>
            </w:pPr>
          </w:p>
        </w:tc>
        <w:tc>
          <w:tcPr>
            <w:tcW w:w="10113" w:type="dxa"/>
            <w:gridSpan w:val="9"/>
          </w:tcPr>
          <w:p w14:paraId="16E53067" w14:textId="77777777" w:rsidR="00CA54B7" w:rsidRPr="00922CC8" w:rsidRDefault="00CA54B7" w:rsidP="00CA54B7">
            <w:pPr>
              <w:jc w:val="center"/>
              <w:rPr>
                <w:rFonts w:asciiTheme="majorHAnsi" w:hAnsiTheme="majorHAnsi" w:cstheme="majorHAnsi"/>
                <w:b/>
                <w:bCs/>
                <w:sz w:val="14"/>
                <w:szCs w:val="14"/>
              </w:rPr>
            </w:pPr>
            <w:r w:rsidRPr="00922CC8">
              <w:rPr>
                <w:rFonts w:asciiTheme="majorHAnsi" w:hAnsiTheme="majorHAnsi" w:cstheme="majorHAnsi"/>
                <w:b/>
                <w:bCs/>
                <w:sz w:val="14"/>
                <w:szCs w:val="14"/>
              </w:rPr>
              <w:t xml:space="preserve">Throughout Year 1 children are expected to: </w:t>
            </w:r>
          </w:p>
          <w:p w14:paraId="22545028" w14:textId="77777777" w:rsidR="00CA54B7" w:rsidRPr="00922CC8" w:rsidRDefault="00CA54B7" w:rsidP="00CA54B7">
            <w:pPr>
              <w:jc w:val="center"/>
              <w:rPr>
                <w:rFonts w:asciiTheme="majorHAnsi" w:hAnsiTheme="majorHAnsi" w:cstheme="majorHAnsi"/>
                <w:b/>
                <w:bCs/>
                <w:sz w:val="14"/>
                <w:szCs w:val="14"/>
              </w:rPr>
            </w:pPr>
            <w:r w:rsidRPr="00922CC8">
              <w:rPr>
                <w:rFonts w:asciiTheme="majorHAnsi" w:hAnsiTheme="majorHAnsi" w:cstheme="majorHAnsi"/>
                <w:b/>
                <w:bCs/>
                <w:sz w:val="14"/>
                <w:szCs w:val="14"/>
              </w:rPr>
              <w:t xml:space="preserve">Read sentences linked to phonic knowledge and ability. Be exposed to a range of text types (fiction, non-fiction, poetry, rhymes). </w:t>
            </w:r>
          </w:p>
          <w:p w14:paraId="6765ED32" w14:textId="717EA386" w:rsidR="00CA54B7" w:rsidRPr="00922CC8" w:rsidRDefault="00CA54B7" w:rsidP="00CA54B7">
            <w:pPr>
              <w:jc w:val="center"/>
              <w:rPr>
                <w:rFonts w:asciiTheme="majorHAnsi" w:hAnsiTheme="majorHAnsi" w:cstheme="majorHAnsi"/>
                <w:b/>
                <w:bCs/>
                <w:sz w:val="14"/>
                <w:szCs w:val="14"/>
              </w:rPr>
            </w:pPr>
            <w:r w:rsidRPr="00922CC8">
              <w:rPr>
                <w:rFonts w:asciiTheme="majorHAnsi" w:hAnsiTheme="majorHAnsi" w:cstheme="majorHAnsi"/>
                <w:b/>
                <w:bCs/>
                <w:sz w:val="14"/>
                <w:szCs w:val="14"/>
              </w:rPr>
              <w:t>Read Year 1 common exception words.</w:t>
            </w:r>
          </w:p>
        </w:tc>
        <w:tc>
          <w:tcPr>
            <w:tcW w:w="3544" w:type="dxa"/>
            <w:vMerge/>
          </w:tcPr>
          <w:p w14:paraId="4C498010" w14:textId="77777777" w:rsidR="00CA54B7" w:rsidRPr="00922CC8" w:rsidRDefault="00CA54B7" w:rsidP="00CA54B7">
            <w:pPr>
              <w:rPr>
                <w:rFonts w:asciiTheme="majorHAnsi" w:hAnsiTheme="majorHAnsi" w:cstheme="majorHAnsi"/>
                <w:sz w:val="14"/>
                <w:szCs w:val="14"/>
              </w:rPr>
            </w:pPr>
          </w:p>
        </w:tc>
      </w:tr>
      <w:tr w:rsidR="00CA54B7" w:rsidRPr="00922CC8" w14:paraId="481FAAC9" w14:textId="77777777" w:rsidTr="00934605">
        <w:trPr>
          <w:cantSplit/>
          <w:trHeight w:val="1134"/>
        </w:trPr>
        <w:tc>
          <w:tcPr>
            <w:tcW w:w="560" w:type="dxa"/>
            <w:vMerge/>
          </w:tcPr>
          <w:p w14:paraId="48609478" w14:textId="77777777" w:rsidR="00CA54B7" w:rsidRPr="00922CC8" w:rsidRDefault="00CA54B7" w:rsidP="00CA54B7">
            <w:pPr>
              <w:rPr>
                <w:rFonts w:asciiTheme="majorHAnsi" w:hAnsiTheme="majorHAnsi" w:cstheme="majorHAnsi"/>
                <w:sz w:val="14"/>
                <w:szCs w:val="14"/>
              </w:rPr>
            </w:pPr>
          </w:p>
        </w:tc>
        <w:tc>
          <w:tcPr>
            <w:tcW w:w="708" w:type="dxa"/>
            <w:textDirection w:val="btLr"/>
          </w:tcPr>
          <w:p w14:paraId="3C2C9B15" w14:textId="3D5F10CC" w:rsidR="00CA54B7" w:rsidRPr="00922CC8" w:rsidRDefault="00CA54B7" w:rsidP="00CA54B7">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Comprehension</w:t>
            </w:r>
          </w:p>
        </w:tc>
        <w:tc>
          <w:tcPr>
            <w:tcW w:w="3167" w:type="dxa"/>
            <w:gridSpan w:val="2"/>
          </w:tcPr>
          <w:p w14:paraId="1B558F17"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to: </w:t>
            </w:r>
          </w:p>
          <w:p w14:paraId="5156581C"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participate in discussion about what is being read to them. </w:t>
            </w:r>
          </w:p>
          <w:p w14:paraId="3A232BC6"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identify the title of a text. </w:t>
            </w:r>
          </w:p>
          <w:p w14:paraId="797479B8"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discuss the significance of the title and events in a story. </w:t>
            </w:r>
          </w:p>
          <w:p w14:paraId="1F88848E"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answer questions verbally. </w:t>
            </w:r>
          </w:p>
          <w:p w14:paraId="3399729F"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Learn topic related/ unfamiliar vocabulary and use it mostly appropriately.</w:t>
            </w:r>
          </w:p>
          <w:p w14:paraId="20FE119F" w14:textId="4020563F"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(Plus, comprehension covered within Read, Write, Inc. – retrieval and discussion/explain)</w:t>
            </w:r>
          </w:p>
        </w:tc>
        <w:tc>
          <w:tcPr>
            <w:tcW w:w="3544" w:type="dxa"/>
            <w:gridSpan w:val="3"/>
          </w:tcPr>
          <w:p w14:paraId="0E5D7029"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Children are taught to:</w:t>
            </w:r>
          </w:p>
          <w:p w14:paraId="132CB25D"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 To give simple prediction, based on what has happened so far. </w:t>
            </w:r>
          </w:p>
          <w:p w14:paraId="44CDE59F"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Learn topic related/ unfamiliar vocabulary and use it mostly appropriately and in a range of contexts. </w:t>
            </w:r>
          </w:p>
          <w:p w14:paraId="44F4332B"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Begin to explain the meaning of vocabulary. </w:t>
            </w:r>
          </w:p>
          <w:p w14:paraId="11ABBD71" w14:textId="20CF1F65"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(Plus, comprehension covered within Read, Write, Inc. – retrieval, inference and explain)</w:t>
            </w:r>
          </w:p>
        </w:tc>
        <w:tc>
          <w:tcPr>
            <w:tcW w:w="3402" w:type="dxa"/>
            <w:gridSpan w:val="4"/>
          </w:tcPr>
          <w:p w14:paraId="479796B2"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to: </w:t>
            </w:r>
          </w:p>
          <w:p w14:paraId="60A114D8"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explain clearly what has been read to them. - To explain the meaning of topic related/unfamiliar vocabulary and use it independently in a range of different contexts. </w:t>
            </w:r>
          </w:p>
          <w:p w14:paraId="6893E30A"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Explain the meaning of topic related/unfamiliar vocabulary and use it independently in a range of different contexts.</w:t>
            </w:r>
          </w:p>
          <w:p w14:paraId="6B474FA3"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 To make inferences based on what is said and done. </w:t>
            </w:r>
          </w:p>
          <w:p w14:paraId="074BB77D" w14:textId="3BA95C50"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To answer a range of questions, in simple, written form.</w:t>
            </w:r>
          </w:p>
        </w:tc>
        <w:tc>
          <w:tcPr>
            <w:tcW w:w="3544" w:type="dxa"/>
          </w:tcPr>
          <w:p w14:paraId="6DCD9611"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Develop pleasure in reading, motivation to read, vocabulary and understanding by: </w:t>
            </w:r>
          </w:p>
          <w:p w14:paraId="2475F6A6"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Listening to and discussing a wide range of poems, stories and non-fiction at a level beyond that at which they can read independently. </w:t>
            </w:r>
          </w:p>
          <w:p w14:paraId="4EF8F626"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Being encouraged to link what they read or hear to their own experiences. Becoming very familiar with key stories, fairy stories and traditional tales, retelling them and considering their characteristics.</w:t>
            </w:r>
          </w:p>
          <w:p w14:paraId="24DD2541" w14:textId="4007DCC2"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Recognising and joining in with predictable phrases.</w:t>
            </w:r>
          </w:p>
          <w:p w14:paraId="6755AB3A"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Learning to appreciate rhymes and poems, and to recite some by heart. </w:t>
            </w:r>
          </w:p>
          <w:p w14:paraId="20DABDF1" w14:textId="02B57ADB"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Discussing word meanings, linking new meanings to those already known.</w:t>
            </w:r>
          </w:p>
          <w:p w14:paraId="29C90CB4"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Understand both the books they can already read accurately and fluently and those they listen to by: Drawing on what they already know or on background information and vocabulary provided by the teacher. </w:t>
            </w:r>
          </w:p>
          <w:p w14:paraId="1079546C"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Checking that the text makes sense to them as they read, and correcting inaccurate reading. Discussing the significance of the title and events. Making inferences on the basis of what is being said and done. </w:t>
            </w:r>
          </w:p>
          <w:p w14:paraId="6D8759A1"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Predicting what might happen on the basis of what has been read so far. </w:t>
            </w:r>
          </w:p>
          <w:p w14:paraId="4CBCE04A" w14:textId="77777777"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 xml:space="preserve">Participate in discussion about what is read to them, taking turns and listening to what others say. </w:t>
            </w:r>
          </w:p>
          <w:p w14:paraId="7ECAE0D1" w14:textId="7C86717E" w:rsidR="00CA54B7" w:rsidRPr="00922CC8" w:rsidRDefault="00CA54B7" w:rsidP="00CA54B7">
            <w:pPr>
              <w:rPr>
                <w:rFonts w:asciiTheme="majorHAnsi" w:hAnsiTheme="majorHAnsi" w:cstheme="majorHAnsi"/>
                <w:sz w:val="14"/>
                <w:szCs w:val="14"/>
              </w:rPr>
            </w:pPr>
            <w:r w:rsidRPr="00922CC8">
              <w:rPr>
                <w:rFonts w:asciiTheme="majorHAnsi" w:hAnsiTheme="majorHAnsi" w:cstheme="majorHAnsi"/>
                <w:sz w:val="14"/>
                <w:szCs w:val="14"/>
              </w:rPr>
              <w:t>Explain clearly their understanding of what is read to them.</w:t>
            </w:r>
          </w:p>
        </w:tc>
      </w:tr>
      <w:tr w:rsidR="00D954AC" w:rsidRPr="00922CC8" w14:paraId="1658F3A2" w14:textId="77777777" w:rsidTr="00D954AC">
        <w:trPr>
          <w:cantSplit/>
          <w:trHeight w:val="416"/>
        </w:trPr>
        <w:tc>
          <w:tcPr>
            <w:tcW w:w="1268" w:type="dxa"/>
            <w:gridSpan w:val="2"/>
            <w:textDirection w:val="btLr"/>
          </w:tcPr>
          <w:p w14:paraId="72C5202C" w14:textId="77777777" w:rsidR="00D954AC" w:rsidRPr="00922CC8" w:rsidRDefault="00D954AC" w:rsidP="00D954AC">
            <w:pPr>
              <w:ind w:left="113" w:right="113"/>
              <w:jc w:val="center"/>
              <w:rPr>
                <w:rFonts w:asciiTheme="majorHAnsi" w:hAnsiTheme="majorHAnsi" w:cstheme="majorHAnsi"/>
                <w:sz w:val="14"/>
                <w:szCs w:val="14"/>
              </w:rPr>
            </w:pPr>
          </w:p>
        </w:tc>
        <w:tc>
          <w:tcPr>
            <w:tcW w:w="1663" w:type="dxa"/>
          </w:tcPr>
          <w:p w14:paraId="0F703ABD" w14:textId="087F31F9"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Autumn 1</w:t>
            </w:r>
          </w:p>
        </w:tc>
        <w:tc>
          <w:tcPr>
            <w:tcW w:w="1504" w:type="dxa"/>
          </w:tcPr>
          <w:p w14:paraId="5F8A16C9" w14:textId="12ACBFDA"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Autumn 2</w:t>
            </w:r>
          </w:p>
        </w:tc>
        <w:tc>
          <w:tcPr>
            <w:tcW w:w="2126" w:type="dxa"/>
            <w:gridSpan w:val="2"/>
          </w:tcPr>
          <w:p w14:paraId="4F990AB7" w14:textId="0848CFFC"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Spring 1</w:t>
            </w:r>
          </w:p>
        </w:tc>
        <w:tc>
          <w:tcPr>
            <w:tcW w:w="1606" w:type="dxa"/>
            <w:gridSpan w:val="2"/>
          </w:tcPr>
          <w:p w14:paraId="07FFBE1F" w14:textId="051470B1"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Spring 2</w:t>
            </w:r>
          </w:p>
        </w:tc>
        <w:tc>
          <w:tcPr>
            <w:tcW w:w="1607" w:type="dxa"/>
          </w:tcPr>
          <w:p w14:paraId="792D5837" w14:textId="7C33FA7B"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Summer 1</w:t>
            </w:r>
          </w:p>
        </w:tc>
        <w:tc>
          <w:tcPr>
            <w:tcW w:w="1607" w:type="dxa"/>
            <w:gridSpan w:val="2"/>
          </w:tcPr>
          <w:p w14:paraId="3D3CE553" w14:textId="711D4C1F"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Summer 2</w:t>
            </w:r>
          </w:p>
        </w:tc>
        <w:tc>
          <w:tcPr>
            <w:tcW w:w="3544" w:type="dxa"/>
          </w:tcPr>
          <w:p w14:paraId="643668A2" w14:textId="7419647C"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End of Year Expectations ELG/National Curriculum</w:t>
            </w:r>
          </w:p>
        </w:tc>
      </w:tr>
      <w:tr w:rsidR="00D954AC" w:rsidRPr="00922CC8" w14:paraId="768C8D5E" w14:textId="77777777" w:rsidTr="00CA54B7">
        <w:trPr>
          <w:cantSplit/>
          <w:trHeight w:val="1134"/>
        </w:trPr>
        <w:tc>
          <w:tcPr>
            <w:tcW w:w="560" w:type="dxa"/>
            <w:vMerge w:val="restart"/>
            <w:textDirection w:val="btLr"/>
          </w:tcPr>
          <w:p w14:paraId="1E66D6AA" w14:textId="73780F84" w:rsidR="00D954AC" w:rsidRPr="00922CC8" w:rsidRDefault="00D954AC" w:rsidP="00D954AC">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Year 2</w:t>
            </w:r>
          </w:p>
        </w:tc>
        <w:tc>
          <w:tcPr>
            <w:tcW w:w="708" w:type="dxa"/>
            <w:vMerge w:val="restart"/>
            <w:textDirection w:val="btLr"/>
            <w:vAlign w:val="center"/>
          </w:tcPr>
          <w:p w14:paraId="5A15A9BA" w14:textId="57FE6775" w:rsidR="00D954AC" w:rsidRPr="00922CC8" w:rsidRDefault="00D954AC" w:rsidP="00D954AC">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Word Reading – Read, Write,</w:t>
            </w:r>
          </w:p>
          <w:p w14:paraId="6A460C6D" w14:textId="0C1D381D" w:rsidR="00D954AC" w:rsidRPr="00922CC8" w:rsidRDefault="00D954AC" w:rsidP="00D954AC">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Inc. (Until end of Spring 1)</w:t>
            </w:r>
          </w:p>
        </w:tc>
        <w:tc>
          <w:tcPr>
            <w:tcW w:w="1663" w:type="dxa"/>
          </w:tcPr>
          <w:p w14:paraId="6F4E5954"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Children to read words containing set 1, 2 and 3 sounds speedily. </w:t>
            </w:r>
          </w:p>
          <w:p w14:paraId="1C57A0AE" w14:textId="6F56C848"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multisyllabic words accuracy and pace.</w:t>
            </w:r>
          </w:p>
        </w:tc>
        <w:tc>
          <w:tcPr>
            <w:tcW w:w="1504" w:type="dxa"/>
          </w:tcPr>
          <w:p w14:paraId="749C6CA7"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Recap any missing sound gaps and build fluency when reading stories. </w:t>
            </w:r>
          </w:p>
          <w:p w14:paraId="68BC04BB" w14:textId="7E99FD6E"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multisyllabic words accuracy and pace.</w:t>
            </w:r>
          </w:p>
        </w:tc>
        <w:tc>
          <w:tcPr>
            <w:tcW w:w="2126" w:type="dxa"/>
            <w:gridSpan w:val="2"/>
          </w:tcPr>
          <w:p w14:paraId="3B2A39DD"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all words including nonsense and multisyllabic words that include set 1,2,3 sounds speedily and accurately. </w:t>
            </w:r>
          </w:p>
          <w:p w14:paraId="082CD179" w14:textId="77777777" w:rsidR="00D954AC" w:rsidRPr="00922CC8" w:rsidRDefault="00D954AC" w:rsidP="00D954AC">
            <w:pPr>
              <w:rPr>
                <w:rFonts w:asciiTheme="majorHAnsi" w:hAnsiTheme="majorHAnsi" w:cstheme="majorHAnsi"/>
                <w:sz w:val="14"/>
                <w:szCs w:val="14"/>
              </w:rPr>
            </w:pPr>
          </w:p>
          <w:p w14:paraId="100E6BC1" w14:textId="30014113" w:rsidR="00D954AC" w:rsidRPr="00922CC8" w:rsidRDefault="00D954AC" w:rsidP="00D954AC">
            <w:pPr>
              <w:rPr>
                <w:rFonts w:asciiTheme="majorHAnsi" w:hAnsiTheme="majorHAnsi" w:cstheme="majorHAnsi"/>
                <w:b/>
                <w:bCs/>
                <w:sz w:val="14"/>
                <w:szCs w:val="14"/>
              </w:rPr>
            </w:pPr>
            <w:r w:rsidRPr="00922CC8">
              <w:rPr>
                <w:rFonts w:asciiTheme="majorHAnsi" w:hAnsiTheme="majorHAnsi" w:cstheme="majorHAnsi"/>
                <w:b/>
                <w:bCs/>
                <w:sz w:val="14"/>
                <w:szCs w:val="14"/>
              </w:rPr>
              <w:t>Children on track for expected will complete the programme at the end of Spring 1.</w:t>
            </w:r>
          </w:p>
        </w:tc>
        <w:tc>
          <w:tcPr>
            <w:tcW w:w="4820" w:type="dxa"/>
            <w:gridSpan w:val="5"/>
          </w:tcPr>
          <w:p w14:paraId="5AAC6AFD" w14:textId="735DA6FA"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Children are encouraged to read a range of text types (fiction, non-fiction, poetry, rhymes).</w:t>
            </w:r>
          </w:p>
          <w:p w14:paraId="26DB8A5A"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Daily opportunities for children to build pace and fluency of reading.</w:t>
            </w:r>
          </w:p>
          <w:p w14:paraId="0B3F3312"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 xml:space="preserve">Learn how and when to use expression in reading. </w:t>
            </w:r>
          </w:p>
          <w:p w14:paraId="55A4E0AA" w14:textId="45CCE492"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Children to read multisyllabic words and words with suffix endings.</w:t>
            </w:r>
          </w:p>
          <w:p w14:paraId="50503821"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 xml:space="preserve">Children to read topic related vocabulary. </w:t>
            </w:r>
          </w:p>
          <w:p w14:paraId="4B7DCF5A" w14:textId="27B9EF6D"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Children to read year 2 common exception words.</w:t>
            </w:r>
          </w:p>
        </w:tc>
        <w:tc>
          <w:tcPr>
            <w:tcW w:w="3544" w:type="dxa"/>
            <w:vMerge w:val="restart"/>
          </w:tcPr>
          <w:p w14:paraId="3488936D" w14:textId="1229479B"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2"/>
                <w:szCs w:val="12"/>
              </w:rPr>
              <w:t>Continue to apply phonic knowledge and skills as the route to decode words until automatic decoding has become embedded and reading is fluent. - Read accurately by blending the sounds in words that contain the graphemes taught so far, especially recognising alternative sounds for graphemes. - Read accurately words of two or more syllables that contain the same graphemes as above. - Read words containing common suffixes. Read further common exception words, noting unusual correspondences between spelling and sound and where these occur in the word. - Read most words quickly and accurately, without overt sounding and blending, when they have been frequently encountered. - Read aloud books closely matched to their improving phonic knowledge, sounding out unfamiliar words accurately, automatically and without undue hesitation. - Reread these books to build up their fluency and confidence in word reading. - Children can read stories and passages at the pace of 90 words per minute. - They can read all sounds in words, including multisyllabic words, with little or no hesitation.</w:t>
            </w:r>
          </w:p>
        </w:tc>
      </w:tr>
      <w:tr w:rsidR="00D954AC" w:rsidRPr="00922CC8" w14:paraId="62952970" w14:textId="77777777" w:rsidTr="00C73745">
        <w:tc>
          <w:tcPr>
            <w:tcW w:w="560" w:type="dxa"/>
            <w:vMerge/>
          </w:tcPr>
          <w:p w14:paraId="62B402C6" w14:textId="77777777" w:rsidR="00D954AC" w:rsidRPr="00922CC8" w:rsidRDefault="00D954AC" w:rsidP="00D954AC">
            <w:pPr>
              <w:rPr>
                <w:rFonts w:asciiTheme="majorHAnsi" w:hAnsiTheme="majorHAnsi" w:cstheme="majorHAnsi"/>
                <w:sz w:val="14"/>
                <w:szCs w:val="14"/>
              </w:rPr>
            </w:pPr>
          </w:p>
        </w:tc>
        <w:tc>
          <w:tcPr>
            <w:tcW w:w="708" w:type="dxa"/>
            <w:vMerge/>
          </w:tcPr>
          <w:p w14:paraId="2EDB4863" w14:textId="77777777" w:rsidR="00D954AC" w:rsidRPr="00922CC8" w:rsidRDefault="00D954AC" w:rsidP="00D954AC">
            <w:pPr>
              <w:rPr>
                <w:rFonts w:asciiTheme="majorHAnsi" w:hAnsiTheme="majorHAnsi" w:cstheme="majorHAnsi"/>
                <w:sz w:val="14"/>
                <w:szCs w:val="14"/>
              </w:rPr>
            </w:pPr>
          </w:p>
        </w:tc>
        <w:tc>
          <w:tcPr>
            <w:tcW w:w="10113" w:type="dxa"/>
            <w:gridSpan w:val="9"/>
          </w:tcPr>
          <w:p w14:paraId="38FE0E23" w14:textId="7821379D" w:rsidR="00D954AC" w:rsidRPr="00922CC8" w:rsidRDefault="00D954AC" w:rsidP="00D954AC">
            <w:pPr>
              <w:jc w:val="center"/>
              <w:rPr>
                <w:rFonts w:asciiTheme="majorHAnsi" w:hAnsiTheme="majorHAnsi" w:cstheme="majorHAnsi"/>
                <w:sz w:val="14"/>
                <w:szCs w:val="14"/>
              </w:rPr>
            </w:pPr>
            <w:r w:rsidRPr="00922CC8">
              <w:rPr>
                <w:rFonts w:asciiTheme="majorHAnsi" w:hAnsiTheme="majorHAnsi" w:cstheme="majorHAnsi"/>
                <w:sz w:val="14"/>
                <w:szCs w:val="14"/>
              </w:rPr>
              <w:t xml:space="preserve">B </w:t>
            </w:r>
            <w:proofErr w:type="spellStart"/>
            <w:r w:rsidRPr="00922CC8">
              <w:rPr>
                <w:rFonts w:asciiTheme="majorHAnsi" w:hAnsiTheme="majorHAnsi" w:cstheme="majorHAnsi"/>
                <w:sz w:val="14"/>
                <w:szCs w:val="14"/>
              </w:rPr>
              <w:t>y</w:t>
            </w:r>
            <w:proofErr w:type="spellEnd"/>
            <w:r w:rsidRPr="00922CC8">
              <w:rPr>
                <w:rFonts w:asciiTheme="majorHAnsi" w:hAnsiTheme="majorHAnsi" w:cstheme="majorHAnsi"/>
                <w:sz w:val="14"/>
                <w:szCs w:val="14"/>
              </w:rPr>
              <w:t xml:space="preserve"> the end of each half-term children should be able to:</w:t>
            </w:r>
          </w:p>
        </w:tc>
        <w:tc>
          <w:tcPr>
            <w:tcW w:w="3544" w:type="dxa"/>
            <w:vMerge/>
          </w:tcPr>
          <w:p w14:paraId="057131EE" w14:textId="77777777" w:rsidR="00D954AC" w:rsidRPr="00922CC8" w:rsidRDefault="00D954AC" w:rsidP="00D954AC">
            <w:pPr>
              <w:rPr>
                <w:rFonts w:asciiTheme="majorHAnsi" w:hAnsiTheme="majorHAnsi" w:cstheme="majorHAnsi"/>
                <w:sz w:val="24"/>
                <w:szCs w:val="24"/>
              </w:rPr>
            </w:pPr>
          </w:p>
        </w:tc>
      </w:tr>
      <w:tr w:rsidR="00D954AC" w:rsidRPr="00922CC8" w14:paraId="2E14D9C4" w14:textId="77777777" w:rsidTr="00CA54B7">
        <w:tc>
          <w:tcPr>
            <w:tcW w:w="560" w:type="dxa"/>
            <w:vMerge/>
          </w:tcPr>
          <w:p w14:paraId="4BDF5CAC" w14:textId="77777777" w:rsidR="00D954AC" w:rsidRPr="00922CC8" w:rsidRDefault="00D954AC" w:rsidP="00D954AC">
            <w:pPr>
              <w:rPr>
                <w:rFonts w:asciiTheme="majorHAnsi" w:hAnsiTheme="majorHAnsi" w:cstheme="majorHAnsi"/>
                <w:sz w:val="14"/>
                <w:szCs w:val="14"/>
              </w:rPr>
            </w:pPr>
          </w:p>
        </w:tc>
        <w:tc>
          <w:tcPr>
            <w:tcW w:w="708" w:type="dxa"/>
            <w:vMerge/>
          </w:tcPr>
          <w:p w14:paraId="52F31C35" w14:textId="77777777" w:rsidR="00D954AC" w:rsidRPr="00922CC8" w:rsidRDefault="00D954AC" w:rsidP="00D954AC">
            <w:pPr>
              <w:rPr>
                <w:rFonts w:asciiTheme="majorHAnsi" w:hAnsiTheme="majorHAnsi" w:cstheme="majorHAnsi"/>
                <w:sz w:val="14"/>
                <w:szCs w:val="14"/>
              </w:rPr>
            </w:pPr>
          </w:p>
        </w:tc>
        <w:tc>
          <w:tcPr>
            <w:tcW w:w="1663" w:type="dxa"/>
          </w:tcPr>
          <w:p w14:paraId="4F3066B3"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0070C0"/>
                <w:sz w:val="14"/>
                <w:szCs w:val="14"/>
              </w:rPr>
              <w:t xml:space="preserve">Blue </w:t>
            </w:r>
            <w:r w:rsidRPr="00922CC8">
              <w:rPr>
                <w:rFonts w:asciiTheme="majorHAnsi" w:hAnsiTheme="majorHAnsi" w:cstheme="majorHAnsi"/>
                <w:sz w:val="14"/>
                <w:szCs w:val="14"/>
              </w:rPr>
              <w:t xml:space="preserve">storybooks with increased fluency and comprehension. Read all of set 3 sounds speedily. </w:t>
            </w:r>
          </w:p>
          <w:p w14:paraId="538E0268" w14:textId="5248D56C"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70/80 words per minute.</w:t>
            </w:r>
          </w:p>
        </w:tc>
        <w:tc>
          <w:tcPr>
            <w:tcW w:w="1504" w:type="dxa"/>
          </w:tcPr>
          <w:p w14:paraId="0667105F" w14:textId="60071799"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A6A6A6" w:themeColor="background1" w:themeShade="A6"/>
                <w:sz w:val="14"/>
                <w:szCs w:val="14"/>
              </w:rPr>
              <w:t xml:space="preserve">Grey </w:t>
            </w:r>
            <w:r w:rsidRPr="00922CC8">
              <w:rPr>
                <w:rFonts w:asciiTheme="majorHAnsi" w:hAnsiTheme="majorHAnsi" w:cstheme="majorHAnsi"/>
                <w:sz w:val="14"/>
                <w:szCs w:val="14"/>
              </w:rPr>
              <w:t xml:space="preserve">storybooks. Read all of set 3 sounds speedily. </w:t>
            </w:r>
          </w:p>
          <w:p w14:paraId="5AFBCCE4" w14:textId="3AEBC8DE"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80 words per minute. </w:t>
            </w:r>
          </w:p>
          <w:p w14:paraId="09FF31DE" w14:textId="00E27D9F"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multi-syllabic words speedily.</w:t>
            </w:r>
          </w:p>
        </w:tc>
        <w:tc>
          <w:tcPr>
            <w:tcW w:w="2126" w:type="dxa"/>
            <w:gridSpan w:val="2"/>
          </w:tcPr>
          <w:p w14:paraId="13C1D46D"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w:t>
            </w:r>
            <w:r w:rsidRPr="00922CC8">
              <w:rPr>
                <w:rFonts w:asciiTheme="majorHAnsi" w:hAnsiTheme="majorHAnsi" w:cstheme="majorHAnsi"/>
                <w:color w:val="A6A6A6" w:themeColor="background1" w:themeShade="A6"/>
                <w:sz w:val="14"/>
                <w:szCs w:val="14"/>
              </w:rPr>
              <w:t xml:space="preserve">Grey </w:t>
            </w:r>
            <w:r w:rsidRPr="00922CC8">
              <w:rPr>
                <w:rFonts w:asciiTheme="majorHAnsi" w:hAnsiTheme="majorHAnsi" w:cstheme="majorHAnsi"/>
                <w:sz w:val="14"/>
                <w:szCs w:val="14"/>
              </w:rPr>
              <w:t>storybooks with increased fluency and comprehension.</w:t>
            </w:r>
          </w:p>
          <w:p w14:paraId="250193A5"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all of set 3 sounds speedily.</w:t>
            </w:r>
          </w:p>
          <w:p w14:paraId="7EBA5EA8"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Read 80/90+ words per minute. </w:t>
            </w:r>
          </w:p>
          <w:p w14:paraId="1E28BC36" w14:textId="4ECE47D8"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Read multi-syllabic words speedily.</w:t>
            </w:r>
          </w:p>
        </w:tc>
        <w:tc>
          <w:tcPr>
            <w:tcW w:w="4820" w:type="dxa"/>
            <w:gridSpan w:val="5"/>
          </w:tcPr>
          <w:p w14:paraId="71A9162A"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 xml:space="preserve">Read with pace and fluency. </w:t>
            </w:r>
          </w:p>
          <w:p w14:paraId="09EA9630"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 xml:space="preserve">Begin to use expression as appropriate. </w:t>
            </w:r>
          </w:p>
          <w:p w14:paraId="5735E2B4"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 xml:space="preserve">Read at a pace of 90 words per minute. </w:t>
            </w:r>
          </w:p>
          <w:p w14:paraId="0CF50C8F" w14:textId="77777777"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Read multisyllabic words with little or no hesitation.</w:t>
            </w:r>
          </w:p>
          <w:p w14:paraId="37E0CD19" w14:textId="16CB3676" w:rsidR="00D954AC" w:rsidRPr="00922CC8" w:rsidRDefault="00D954AC" w:rsidP="00D954AC">
            <w:pPr>
              <w:pStyle w:val="ListParagraph"/>
              <w:numPr>
                <w:ilvl w:val="0"/>
                <w:numId w:val="1"/>
              </w:numPr>
              <w:rPr>
                <w:rFonts w:asciiTheme="majorHAnsi" w:hAnsiTheme="majorHAnsi" w:cstheme="majorHAnsi"/>
                <w:sz w:val="14"/>
                <w:szCs w:val="14"/>
              </w:rPr>
            </w:pPr>
            <w:r w:rsidRPr="00922CC8">
              <w:rPr>
                <w:rFonts w:asciiTheme="majorHAnsi" w:hAnsiTheme="majorHAnsi" w:cstheme="majorHAnsi"/>
                <w:sz w:val="14"/>
                <w:szCs w:val="14"/>
              </w:rPr>
              <w:t>Read year 2 common exception words</w:t>
            </w:r>
          </w:p>
        </w:tc>
        <w:tc>
          <w:tcPr>
            <w:tcW w:w="3544" w:type="dxa"/>
            <w:vMerge/>
          </w:tcPr>
          <w:p w14:paraId="462900EA" w14:textId="77777777" w:rsidR="00D954AC" w:rsidRPr="00922CC8" w:rsidRDefault="00D954AC" w:rsidP="00D954AC">
            <w:pPr>
              <w:rPr>
                <w:rFonts w:asciiTheme="majorHAnsi" w:hAnsiTheme="majorHAnsi" w:cstheme="majorHAnsi"/>
                <w:sz w:val="24"/>
                <w:szCs w:val="24"/>
              </w:rPr>
            </w:pPr>
          </w:p>
        </w:tc>
      </w:tr>
      <w:tr w:rsidR="00D954AC" w:rsidRPr="00922CC8" w14:paraId="2F214048" w14:textId="77777777" w:rsidTr="00C73745">
        <w:tc>
          <w:tcPr>
            <w:tcW w:w="560" w:type="dxa"/>
            <w:vMerge/>
          </w:tcPr>
          <w:p w14:paraId="5FD0F1A3" w14:textId="77777777" w:rsidR="00D954AC" w:rsidRPr="00922CC8" w:rsidRDefault="00D954AC" w:rsidP="00D954AC">
            <w:pPr>
              <w:rPr>
                <w:rFonts w:asciiTheme="majorHAnsi" w:hAnsiTheme="majorHAnsi" w:cstheme="majorHAnsi"/>
                <w:sz w:val="14"/>
                <w:szCs w:val="14"/>
              </w:rPr>
            </w:pPr>
          </w:p>
        </w:tc>
        <w:tc>
          <w:tcPr>
            <w:tcW w:w="708" w:type="dxa"/>
            <w:vMerge/>
          </w:tcPr>
          <w:p w14:paraId="6DD2DD0B" w14:textId="77777777" w:rsidR="00D954AC" w:rsidRPr="00922CC8" w:rsidRDefault="00D954AC" w:rsidP="00D954AC">
            <w:pPr>
              <w:rPr>
                <w:rFonts w:asciiTheme="majorHAnsi" w:hAnsiTheme="majorHAnsi" w:cstheme="majorHAnsi"/>
                <w:sz w:val="14"/>
                <w:szCs w:val="14"/>
              </w:rPr>
            </w:pPr>
          </w:p>
        </w:tc>
        <w:tc>
          <w:tcPr>
            <w:tcW w:w="10113" w:type="dxa"/>
            <w:gridSpan w:val="9"/>
          </w:tcPr>
          <w:p w14:paraId="43F6DEE3" w14:textId="30303125"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b/>
                <w:bCs/>
                <w:sz w:val="14"/>
                <w:szCs w:val="14"/>
              </w:rPr>
              <w:t>Throughout Year 2 children are expected to:</w:t>
            </w:r>
            <w:r w:rsidRPr="00922CC8">
              <w:rPr>
                <w:rFonts w:asciiTheme="majorHAnsi" w:hAnsiTheme="majorHAnsi" w:cstheme="majorHAnsi"/>
                <w:sz w:val="14"/>
                <w:szCs w:val="14"/>
              </w:rPr>
              <w:t xml:space="preserve">   Choose books to read for their own pleasure, participate in discussion about books (</w:t>
            </w:r>
            <w:proofErr w:type="gramStart"/>
            <w:r w:rsidRPr="00922CC8">
              <w:rPr>
                <w:rFonts w:asciiTheme="majorHAnsi" w:hAnsiTheme="majorHAnsi" w:cstheme="majorHAnsi"/>
                <w:sz w:val="14"/>
                <w:szCs w:val="14"/>
              </w:rPr>
              <w:t>e.g.</w:t>
            </w:r>
            <w:proofErr w:type="gramEnd"/>
            <w:r w:rsidRPr="00922CC8">
              <w:rPr>
                <w:rFonts w:asciiTheme="majorHAnsi" w:hAnsiTheme="majorHAnsi" w:cstheme="majorHAnsi"/>
                <w:sz w:val="14"/>
                <w:szCs w:val="14"/>
              </w:rPr>
              <w:t xml:space="preserve"> sharing their opinions on whether they like/dislike the book), answer a range of comprehension questions using Comprehension ninja and Ready, Steady Read based both verbally and in written form and broaden their understanding of a range of ambitious vocabulary – recall the meanings and put words into context.</w:t>
            </w:r>
          </w:p>
        </w:tc>
        <w:tc>
          <w:tcPr>
            <w:tcW w:w="3544" w:type="dxa"/>
            <w:vMerge/>
          </w:tcPr>
          <w:p w14:paraId="70D17924" w14:textId="77777777" w:rsidR="00D954AC" w:rsidRPr="00922CC8" w:rsidRDefault="00D954AC" w:rsidP="00D954AC">
            <w:pPr>
              <w:rPr>
                <w:rFonts w:asciiTheme="majorHAnsi" w:hAnsiTheme="majorHAnsi" w:cstheme="majorHAnsi"/>
                <w:sz w:val="24"/>
                <w:szCs w:val="24"/>
              </w:rPr>
            </w:pPr>
          </w:p>
        </w:tc>
      </w:tr>
      <w:tr w:rsidR="00D954AC" w:rsidRPr="00922CC8" w14:paraId="4319872B" w14:textId="77777777" w:rsidTr="00C73745">
        <w:trPr>
          <w:cantSplit/>
          <w:trHeight w:val="2458"/>
        </w:trPr>
        <w:tc>
          <w:tcPr>
            <w:tcW w:w="560" w:type="dxa"/>
          </w:tcPr>
          <w:p w14:paraId="50C86562" w14:textId="77777777" w:rsidR="00D954AC" w:rsidRPr="00922CC8" w:rsidRDefault="00D954AC" w:rsidP="00D954AC">
            <w:pPr>
              <w:rPr>
                <w:rFonts w:asciiTheme="majorHAnsi" w:hAnsiTheme="majorHAnsi" w:cstheme="majorHAnsi"/>
                <w:sz w:val="14"/>
                <w:szCs w:val="14"/>
              </w:rPr>
            </w:pPr>
          </w:p>
        </w:tc>
        <w:tc>
          <w:tcPr>
            <w:tcW w:w="708" w:type="dxa"/>
            <w:textDirection w:val="btLr"/>
            <w:vAlign w:val="bottom"/>
          </w:tcPr>
          <w:p w14:paraId="32E6412F" w14:textId="132B4268" w:rsidR="00D954AC" w:rsidRPr="00922CC8" w:rsidRDefault="00D954AC" w:rsidP="00D954AC">
            <w:pPr>
              <w:ind w:left="113" w:right="113"/>
              <w:jc w:val="center"/>
              <w:rPr>
                <w:rFonts w:asciiTheme="majorHAnsi" w:hAnsiTheme="majorHAnsi" w:cstheme="majorHAnsi"/>
                <w:sz w:val="14"/>
                <w:szCs w:val="14"/>
              </w:rPr>
            </w:pPr>
            <w:r w:rsidRPr="00922CC8">
              <w:rPr>
                <w:rFonts w:asciiTheme="majorHAnsi" w:hAnsiTheme="majorHAnsi" w:cstheme="majorHAnsi"/>
                <w:sz w:val="14"/>
                <w:szCs w:val="14"/>
              </w:rPr>
              <w:t xml:space="preserve">Comprehension </w:t>
            </w:r>
          </w:p>
        </w:tc>
        <w:tc>
          <w:tcPr>
            <w:tcW w:w="3167" w:type="dxa"/>
            <w:gridSpan w:val="2"/>
          </w:tcPr>
          <w:p w14:paraId="7B127AFB" w14:textId="77777777"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Children are taught specifically to:</w:t>
            </w:r>
          </w:p>
          <w:p w14:paraId="5FBB3AFF" w14:textId="77777777" w:rsidR="00D954AC" w:rsidRPr="00922CC8" w:rsidRDefault="00D954AC" w:rsidP="00D954AC">
            <w:pPr>
              <w:rPr>
                <w:rFonts w:asciiTheme="majorHAnsi" w:hAnsiTheme="majorHAnsi" w:cstheme="majorHAnsi"/>
                <w:sz w:val="14"/>
                <w:szCs w:val="14"/>
              </w:rPr>
            </w:pPr>
          </w:p>
          <w:p w14:paraId="776DA883" w14:textId="689DB069"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Use clues to predict. </w:t>
            </w:r>
          </w:p>
          <w:p w14:paraId="04859F17" w14:textId="77777777" w:rsidR="005630C6" w:rsidRPr="00922CC8" w:rsidRDefault="005630C6" w:rsidP="00D954AC">
            <w:pPr>
              <w:rPr>
                <w:rFonts w:asciiTheme="majorHAnsi" w:hAnsiTheme="majorHAnsi" w:cstheme="majorHAnsi"/>
                <w:sz w:val="14"/>
                <w:szCs w:val="14"/>
              </w:rPr>
            </w:pPr>
          </w:p>
          <w:p w14:paraId="0234FAF5" w14:textId="1534DAE6"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Answer and ask questions (verbally or in simple written form). </w:t>
            </w:r>
          </w:p>
          <w:p w14:paraId="27BE5D1B" w14:textId="77777777" w:rsidR="005630C6" w:rsidRPr="00922CC8" w:rsidRDefault="005630C6" w:rsidP="00D954AC">
            <w:pPr>
              <w:rPr>
                <w:rFonts w:asciiTheme="majorHAnsi" w:hAnsiTheme="majorHAnsi" w:cstheme="majorHAnsi"/>
                <w:sz w:val="14"/>
                <w:szCs w:val="14"/>
              </w:rPr>
            </w:pPr>
          </w:p>
          <w:p w14:paraId="2007B63F" w14:textId="4D06AD73"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Discuss the sequence of events in books. </w:t>
            </w:r>
          </w:p>
          <w:p w14:paraId="1438EA0C" w14:textId="77777777" w:rsidR="005630C6" w:rsidRPr="00922CC8" w:rsidRDefault="005630C6" w:rsidP="00D954AC">
            <w:pPr>
              <w:rPr>
                <w:rFonts w:asciiTheme="majorHAnsi" w:hAnsiTheme="majorHAnsi" w:cstheme="majorHAnsi"/>
                <w:sz w:val="14"/>
                <w:szCs w:val="14"/>
              </w:rPr>
            </w:pPr>
          </w:p>
          <w:p w14:paraId="59CE16C1" w14:textId="62DBA9A3"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Discuss and clarify the meaning of words.</w:t>
            </w:r>
          </w:p>
        </w:tc>
        <w:tc>
          <w:tcPr>
            <w:tcW w:w="3544" w:type="dxa"/>
            <w:gridSpan w:val="3"/>
          </w:tcPr>
          <w:p w14:paraId="460A33CC" w14:textId="51C6AB4D"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Children are taught specifically to: </w:t>
            </w:r>
          </w:p>
          <w:p w14:paraId="011D07F3" w14:textId="77777777" w:rsidR="00D954AC" w:rsidRPr="00922CC8" w:rsidRDefault="00D954AC" w:rsidP="00D954AC">
            <w:pPr>
              <w:rPr>
                <w:rFonts w:asciiTheme="majorHAnsi" w:hAnsiTheme="majorHAnsi" w:cstheme="majorHAnsi"/>
                <w:sz w:val="14"/>
                <w:szCs w:val="14"/>
              </w:rPr>
            </w:pPr>
          </w:p>
          <w:p w14:paraId="587D8FCD" w14:textId="66779CF5"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Explain and discuss their understanding of books.</w:t>
            </w:r>
          </w:p>
          <w:p w14:paraId="15CD519A" w14:textId="77777777" w:rsidR="005630C6" w:rsidRPr="00922CC8" w:rsidRDefault="005630C6" w:rsidP="00D954AC">
            <w:pPr>
              <w:rPr>
                <w:rFonts w:asciiTheme="majorHAnsi" w:hAnsiTheme="majorHAnsi" w:cstheme="majorHAnsi"/>
                <w:sz w:val="14"/>
                <w:szCs w:val="14"/>
              </w:rPr>
            </w:pPr>
          </w:p>
          <w:p w14:paraId="673CDE45" w14:textId="00C03852"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Begin to answer questions about text in a written form.</w:t>
            </w:r>
          </w:p>
          <w:p w14:paraId="693D5E2E" w14:textId="77777777" w:rsidR="005630C6" w:rsidRPr="00922CC8" w:rsidRDefault="005630C6" w:rsidP="00D954AC">
            <w:pPr>
              <w:rPr>
                <w:rFonts w:asciiTheme="majorHAnsi" w:hAnsiTheme="majorHAnsi" w:cstheme="majorHAnsi"/>
                <w:sz w:val="14"/>
                <w:szCs w:val="14"/>
              </w:rPr>
            </w:pPr>
          </w:p>
          <w:p w14:paraId="3DBCD0E5" w14:textId="7252F3FC"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Discuss their favourite books, words and phrases. </w:t>
            </w:r>
          </w:p>
          <w:p w14:paraId="7366F7B7" w14:textId="77777777" w:rsidR="005630C6" w:rsidRPr="00922CC8" w:rsidRDefault="005630C6" w:rsidP="00D954AC">
            <w:pPr>
              <w:rPr>
                <w:rFonts w:asciiTheme="majorHAnsi" w:hAnsiTheme="majorHAnsi" w:cstheme="majorHAnsi"/>
                <w:sz w:val="14"/>
                <w:szCs w:val="14"/>
              </w:rPr>
            </w:pPr>
          </w:p>
          <w:p w14:paraId="2CE4E30E" w14:textId="503A1A58"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 xml:space="preserve">Be introduced to non-fiction books that are structured in different ways. </w:t>
            </w:r>
          </w:p>
          <w:p w14:paraId="60118D57" w14:textId="77777777" w:rsidR="005630C6" w:rsidRPr="00922CC8" w:rsidRDefault="005630C6" w:rsidP="00D954AC">
            <w:pPr>
              <w:rPr>
                <w:rFonts w:asciiTheme="majorHAnsi" w:hAnsiTheme="majorHAnsi" w:cstheme="majorHAnsi"/>
                <w:sz w:val="14"/>
                <w:szCs w:val="14"/>
              </w:rPr>
            </w:pPr>
          </w:p>
          <w:p w14:paraId="42F93329" w14:textId="3367B704" w:rsidR="00D954AC" w:rsidRPr="00922CC8" w:rsidRDefault="00D954AC" w:rsidP="00D954AC">
            <w:pPr>
              <w:rPr>
                <w:rFonts w:asciiTheme="majorHAnsi" w:hAnsiTheme="majorHAnsi" w:cstheme="majorHAnsi"/>
                <w:sz w:val="14"/>
                <w:szCs w:val="14"/>
              </w:rPr>
            </w:pPr>
            <w:r w:rsidRPr="00922CC8">
              <w:rPr>
                <w:rFonts w:asciiTheme="majorHAnsi" w:hAnsiTheme="majorHAnsi" w:cstheme="majorHAnsi"/>
                <w:sz w:val="14"/>
                <w:szCs w:val="14"/>
              </w:rPr>
              <w:t>Make inferences based on what is said and done.</w:t>
            </w:r>
          </w:p>
        </w:tc>
        <w:tc>
          <w:tcPr>
            <w:tcW w:w="3402" w:type="dxa"/>
            <w:gridSpan w:val="4"/>
          </w:tcPr>
          <w:p w14:paraId="3F8B1A11" w14:textId="77777777" w:rsidR="00EA77BB" w:rsidRPr="00922CC8" w:rsidRDefault="00D954AC" w:rsidP="00EA77BB">
            <w:pPr>
              <w:rPr>
                <w:rFonts w:asciiTheme="majorHAnsi" w:hAnsiTheme="majorHAnsi" w:cstheme="majorHAnsi"/>
                <w:sz w:val="14"/>
                <w:szCs w:val="14"/>
              </w:rPr>
            </w:pPr>
            <w:r w:rsidRPr="00922CC8">
              <w:rPr>
                <w:rFonts w:asciiTheme="majorHAnsi" w:hAnsiTheme="majorHAnsi" w:cstheme="majorHAnsi"/>
                <w:sz w:val="14"/>
                <w:szCs w:val="14"/>
              </w:rPr>
              <w:t>C</w:t>
            </w:r>
            <w:r w:rsidR="00EA77BB" w:rsidRPr="00922CC8">
              <w:rPr>
                <w:rFonts w:asciiTheme="majorHAnsi" w:hAnsiTheme="majorHAnsi" w:cstheme="majorHAnsi"/>
                <w:sz w:val="14"/>
                <w:szCs w:val="14"/>
              </w:rPr>
              <w:t xml:space="preserve">hildren </w:t>
            </w:r>
            <w:r w:rsidRPr="00922CC8">
              <w:rPr>
                <w:rFonts w:asciiTheme="majorHAnsi" w:hAnsiTheme="majorHAnsi" w:cstheme="majorHAnsi"/>
                <w:sz w:val="14"/>
                <w:szCs w:val="14"/>
              </w:rPr>
              <w:t xml:space="preserve">are taught specifically to: </w:t>
            </w:r>
          </w:p>
          <w:p w14:paraId="32364587" w14:textId="77777777" w:rsidR="00EA77BB" w:rsidRPr="00922CC8" w:rsidRDefault="00EA77BB" w:rsidP="00EA77BB">
            <w:pPr>
              <w:rPr>
                <w:rFonts w:asciiTheme="majorHAnsi" w:hAnsiTheme="majorHAnsi" w:cstheme="majorHAnsi"/>
                <w:sz w:val="14"/>
                <w:szCs w:val="14"/>
              </w:rPr>
            </w:pPr>
          </w:p>
          <w:p w14:paraId="432AB78D" w14:textId="1C68279C" w:rsidR="00EA77BB" w:rsidRPr="00922CC8" w:rsidRDefault="00EA77BB" w:rsidP="00EA77BB">
            <w:pPr>
              <w:rPr>
                <w:rFonts w:asciiTheme="majorHAnsi" w:hAnsiTheme="majorHAnsi" w:cstheme="majorHAnsi"/>
                <w:sz w:val="14"/>
                <w:szCs w:val="14"/>
              </w:rPr>
            </w:pPr>
            <w:r w:rsidRPr="00922CC8">
              <w:rPr>
                <w:rFonts w:asciiTheme="majorHAnsi" w:hAnsiTheme="majorHAnsi" w:cstheme="majorHAnsi"/>
                <w:sz w:val="14"/>
                <w:szCs w:val="14"/>
              </w:rPr>
              <w:t>P</w:t>
            </w:r>
            <w:r w:rsidR="00D954AC" w:rsidRPr="00922CC8">
              <w:rPr>
                <w:rFonts w:asciiTheme="majorHAnsi" w:hAnsiTheme="majorHAnsi" w:cstheme="majorHAnsi"/>
                <w:sz w:val="14"/>
                <w:szCs w:val="14"/>
              </w:rPr>
              <w:t xml:space="preserve">articipate in discussion about poems. </w:t>
            </w:r>
          </w:p>
          <w:p w14:paraId="62C45FD1" w14:textId="77777777" w:rsidR="005630C6" w:rsidRPr="00922CC8" w:rsidRDefault="005630C6" w:rsidP="00EA77BB">
            <w:pPr>
              <w:rPr>
                <w:rFonts w:asciiTheme="majorHAnsi" w:hAnsiTheme="majorHAnsi" w:cstheme="majorHAnsi"/>
                <w:sz w:val="14"/>
                <w:szCs w:val="14"/>
              </w:rPr>
            </w:pPr>
          </w:p>
          <w:p w14:paraId="2B3834D8" w14:textId="229CAE18" w:rsidR="00EA77BB" w:rsidRPr="00922CC8" w:rsidRDefault="00D954AC" w:rsidP="00EA77BB">
            <w:pPr>
              <w:rPr>
                <w:rFonts w:asciiTheme="majorHAnsi" w:hAnsiTheme="majorHAnsi" w:cstheme="majorHAnsi"/>
                <w:sz w:val="14"/>
                <w:szCs w:val="14"/>
              </w:rPr>
            </w:pPr>
            <w:r w:rsidRPr="00922CC8">
              <w:rPr>
                <w:rFonts w:asciiTheme="majorHAnsi" w:hAnsiTheme="majorHAnsi" w:cstheme="majorHAnsi"/>
                <w:sz w:val="14"/>
                <w:szCs w:val="14"/>
              </w:rPr>
              <w:t xml:space="preserve">Continue to build up a repertoire of poems. </w:t>
            </w:r>
          </w:p>
          <w:p w14:paraId="6FCF8809" w14:textId="77777777" w:rsidR="005630C6" w:rsidRPr="00922CC8" w:rsidRDefault="005630C6" w:rsidP="00EA77BB">
            <w:pPr>
              <w:rPr>
                <w:rFonts w:asciiTheme="majorHAnsi" w:hAnsiTheme="majorHAnsi" w:cstheme="majorHAnsi"/>
                <w:sz w:val="14"/>
                <w:szCs w:val="14"/>
              </w:rPr>
            </w:pPr>
          </w:p>
          <w:p w14:paraId="4740138A" w14:textId="07A2BFC1" w:rsidR="00EA77BB" w:rsidRPr="00922CC8" w:rsidRDefault="00D954AC" w:rsidP="00EA77BB">
            <w:pPr>
              <w:rPr>
                <w:rFonts w:asciiTheme="majorHAnsi" w:hAnsiTheme="majorHAnsi" w:cstheme="majorHAnsi"/>
                <w:sz w:val="14"/>
                <w:szCs w:val="14"/>
              </w:rPr>
            </w:pPr>
            <w:r w:rsidRPr="00922CC8">
              <w:rPr>
                <w:rFonts w:asciiTheme="majorHAnsi" w:hAnsiTheme="majorHAnsi" w:cstheme="majorHAnsi"/>
                <w:sz w:val="14"/>
                <w:szCs w:val="14"/>
              </w:rPr>
              <w:t xml:space="preserve">Recognise simple recurring literary language in poetry. </w:t>
            </w:r>
          </w:p>
          <w:p w14:paraId="09A2F39B" w14:textId="77777777" w:rsidR="005630C6" w:rsidRPr="00922CC8" w:rsidRDefault="005630C6" w:rsidP="00EA77BB">
            <w:pPr>
              <w:rPr>
                <w:rFonts w:asciiTheme="majorHAnsi" w:hAnsiTheme="majorHAnsi" w:cstheme="majorHAnsi"/>
                <w:sz w:val="14"/>
                <w:szCs w:val="14"/>
              </w:rPr>
            </w:pPr>
          </w:p>
          <w:p w14:paraId="61CB1B2E" w14:textId="675C72A8" w:rsidR="00D954AC" w:rsidRPr="00922CC8" w:rsidRDefault="00D954AC" w:rsidP="00EA77BB">
            <w:pPr>
              <w:rPr>
                <w:rFonts w:asciiTheme="majorHAnsi" w:hAnsiTheme="majorHAnsi" w:cstheme="majorHAnsi"/>
                <w:sz w:val="14"/>
                <w:szCs w:val="14"/>
              </w:rPr>
            </w:pPr>
            <w:r w:rsidRPr="00922CC8">
              <w:rPr>
                <w:rFonts w:asciiTheme="majorHAnsi" w:hAnsiTheme="majorHAnsi" w:cstheme="majorHAnsi"/>
                <w:sz w:val="14"/>
                <w:szCs w:val="14"/>
              </w:rPr>
              <w:t>Answer more complex range of questions about longer pieces of text in a written form</w:t>
            </w:r>
            <w:r w:rsidR="005630C6" w:rsidRPr="00922CC8">
              <w:rPr>
                <w:rFonts w:asciiTheme="majorHAnsi" w:hAnsiTheme="majorHAnsi" w:cstheme="majorHAnsi"/>
                <w:sz w:val="14"/>
                <w:szCs w:val="14"/>
              </w:rPr>
              <w:t xml:space="preserve">, including, sequencing, inferencing and vocabulary. </w:t>
            </w:r>
          </w:p>
        </w:tc>
        <w:tc>
          <w:tcPr>
            <w:tcW w:w="3544" w:type="dxa"/>
          </w:tcPr>
          <w:p w14:paraId="35520583"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Develop pleasure in reading, motivation to read, vocabulary and understanding by:</w:t>
            </w:r>
          </w:p>
          <w:p w14:paraId="2196993A" w14:textId="5792C7A3"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Listening to, discussing and expressing views about a wide range of contemporary and classic poetry, stories and non-fiction at a level beyond that at which they can read independently.</w:t>
            </w:r>
          </w:p>
          <w:p w14:paraId="556F321D"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 Discussing the sequence of events in books and how items of information are related. </w:t>
            </w:r>
          </w:p>
          <w:p w14:paraId="790714A5"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Becoming increasingly familiar with and retelling a wider range of stories, fairy stories and traditional tales.</w:t>
            </w:r>
          </w:p>
          <w:p w14:paraId="1EADF7B4"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Being introduced to non-fiction books that are structured in different ways. </w:t>
            </w:r>
          </w:p>
          <w:p w14:paraId="3F1C9EE4" w14:textId="27E83858"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-Recognising simple recurring literary language in stories and poetry. </w:t>
            </w:r>
          </w:p>
          <w:p w14:paraId="5CAF15E2"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Discussing and clarifying the meanings of words, linking new meanings to known vocabulary.</w:t>
            </w:r>
          </w:p>
          <w:p w14:paraId="2B55FA96"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Discussing their favourite words and phrases. - Continuing to build up a repertoire of poems learnt by heart, appreciating these and reciting some, with appropriate intonation to make the meaning clear. </w:t>
            </w:r>
          </w:p>
          <w:p w14:paraId="02E45CEB" w14:textId="39A8B181"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Understand both the books that they can already read accurately and fluently and those that they listen to by: </w:t>
            </w:r>
          </w:p>
          <w:p w14:paraId="739C0C80"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Drawing on what they already know or on background information and vocabulary provided by the teacher. </w:t>
            </w:r>
          </w:p>
          <w:p w14:paraId="2AD46FBA"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Checking that the text makes sense to them as they read, and correcting inaccurate reading. </w:t>
            </w:r>
          </w:p>
          <w:p w14:paraId="4830B6F3"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Making inferences on the basis of what is being said and done. </w:t>
            </w:r>
          </w:p>
          <w:p w14:paraId="3D6C2AE3"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Answering and asking questions. - Predicting what might happen on the basis of what has been read so far. </w:t>
            </w:r>
          </w:p>
          <w:p w14:paraId="591C57DD" w14:textId="77777777" w:rsidR="00D954AC" w:rsidRPr="00922CC8" w:rsidRDefault="00D954AC" w:rsidP="00D954AC">
            <w:pPr>
              <w:rPr>
                <w:rFonts w:asciiTheme="majorHAnsi" w:hAnsiTheme="majorHAnsi" w:cstheme="majorHAnsi"/>
                <w:sz w:val="12"/>
                <w:szCs w:val="12"/>
              </w:rPr>
            </w:pPr>
            <w:r w:rsidRPr="00922CC8">
              <w:rPr>
                <w:rFonts w:asciiTheme="majorHAnsi" w:hAnsiTheme="majorHAnsi" w:cstheme="majorHAnsi"/>
                <w:sz w:val="12"/>
                <w:szCs w:val="12"/>
              </w:rPr>
              <w:t xml:space="preserve">- Participate in discussion about books, poems and other works that are read to them and those that they can read for themselves, taking turns and listening to what others say. </w:t>
            </w:r>
          </w:p>
          <w:p w14:paraId="47DEA2D4" w14:textId="79B613A3" w:rsidR="00D954AC" w:rsidRPr="00922CC8" w:rsidRDefault="00D954AC" w:rsidP="00D954AC">
            <w:pPr>
              <w:rPr>
                <w:rFonts w:asciiTheme="majorHAnsi" w:hAnsiTheme="majorHAnsi" w:cstheme="majorHAnsi"/>
                <w:sz w:val="24"/>
                <w:szCs w:val="24"/>
              </w:rPr>
            </w:pPr>
            <w:r w:rsidRPr="00922CC8">
              <w:rPr>
                <w:rFonts w:asciiTheme="majorHAnsi" w:hAnsiTheme="majorHAnsi" w:cstheme="majorHAnsi"/>
                <w:sz w:val="12"/>
                <w:szCs w:val="12"/>
              </w:rPr>
              <w:t>- Explain and discuss their understanding of books, poems and other material, both those that they listen to and those that they read for themselves.</w:t>
            </w:r>
          </w:p>
        </w:tc>
      </w:tr>
    </w:tbl>
    <w:p w14:paraId="71633C01" w14:textId="77777777" w:rsidR="00A847E0" w:rsidRPr="00C73745" w:rsidRDefault="00A847E0">
      <w:pPr>
        <w:rPr>
          <w:rFonts w:ascii="Comic Sans MS" w:hAnsi="Comic Sans MS"/>
          <w:sz w:val="6"/>
          <w:szCs w:val="6"/>
        </w:rPr>
      </w:pPr>
    </w:p>
    <w:sectPr w:rsidR="00A847E0" w:rsidRPr="00C73745" w:rsidSect="0088474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B68DB"/>
    <w:multiLevelType w:val="hybridMultilevel"/>
    <w:tmpl w:val="64F8E134"/>
    <w:lvl w:ilvl="0" w:tplc="28302046">
      <w:start w:val="24"/>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7E0"/>
    <w:rsid w:val="000209D1"/>
    <w:rsid w:val="0005193E"/>
    <w:rsid w:val="0015076F"/>
    <w:rsid w:val="002D71EC"/>
    <w:rsid w:val="003136AF"/>
    <w:rsid w:val="003C2B22"/>
    <w:rsid w:val="003E48CF"/>
    <w:rsid w:val="00451BAB"/>
    <w:rsid w:val="005630C6"/>
    <w:rsid w:val="00595112"/>
    <w:rsid w:val="00685ABC"/>
    <w:rsid w:val="006C78D4"/>
    <w:rsid w:val="007058F0"/>
    <w:rsid w:val="00735968"/>
    <w:rsid w:val="00766824"/>
    <w:rsid w:val="00776132"/>
    <w:rsid w:val="00776DF4"/>
    <w:rsid w:val="007B47CF"/>
    <w:rsid w:val="007F50FA"/>
    <w:rsid w:val="00806FBD"/>
    <w:rsid w:val="00884741"/>
    <w:rsid w:val="008B224F"/>
    <w:rsid w:val="008E69AC"/>
    <w:rsid w:val="00922CC8"/>
    <w:rsid w:val="00934605"/>
    <w:rsid w:val="00952002"/>
    <w:rsid w:val="009D4AFC"/>
    <w:rsid w:val="00A35C32"/>
    <w:rsid w:val="00A847E0"/>
    <w:rsid w:val="00B40754"/>
    <w:rsid w:val="00BE78F4"/>
    <w:rsid w:val="00BF2B7B"/>
    <w:rsid w:val="00C73745"/>
    <w:rsid w:val="00C867CF"/>
    <w:rsid w:val="00CA54B7"/>
    <w:rsid w:val="00D1166B"/>
    <w:rsid w:val="00D55F30"/>
    <w:rsid w:val="00D954AC"/>
    <w:rsid w:val="00E7409B"/>
    <w:rsid w:val="00EA77BB"/>
    <w:rsid w:val="00F00703"/>
    <w:rsid w:val="00F06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E200"/>
  <w15:chartTrackingRefBased/>
  <w15:docId w15:val="{A2C6B287-EB4E-4BF4-A118-BD5C6B62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47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Wilson</dc:creator>
  <cp:keywords/>
  <dc:description/>
  <cp:lastModifiedBy>Donna Wilson</cp:lastModifiedBy>
  <cp:revision>2</cp:revision>
  <dcterms:created xsi:type="dcterms:W3CDTF">2026-09-28T20:56:00Z</dcterms:created>
  <dcterms:modified xsi:type="dcterms:W3CDTF">2026-09-28T20:56:00Z</dcterms:modified>
</cp:coreProperties>
</file>