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08087" w14:textId="16381D74" w:rsidR="00666F03" w:rsidRPr="00AB6680" w:rsidRDefault="005B6F70" w:rsidP="005B6F70">
      <w:pPr>
        <w:spacing w:line="276" w:lineRule="auto"/>
        <w:rPr>
          <w:rFonts w:ascii="Arial" w:eastAsia="Arial" w:hAnsi="Arial" w:cs="Arial"/>
          <w:b/>
          <w:bCs/>
        </w:rPr>
      </w:pPr>
      <w:r>
        <w:rPr>
          <w:noProof/>
        </w:rPr>
        <w:drawing>
          <wp:anchor distT="0" distB="0" distL="114300" distR="114300" simplePos="0" relativeHeight="251658240" behindDoc="0" locked="0" layoutInCell="1" allowOverlap="1" wp14:anchorId="3B732478" wp14:editId="5A7C34A2">
            <wp:simplePos x="0" y="0"/>
            <wp:positionH relativeFrom="column">
              <wp:posOffset>7368540</wp:posOffset>
            </wp:positionH>
            <wp:positionV relativeFrom="paragraph">
              <wp:posOffset>-232410</wp:posOffset>
            </wp:positionV>
            <wp:extent cx="2295525" cy="342900"/>
            <wp:effectExtent l="0" t="0" r="0" b="0"/>
            <wp:wrapNone/>
            <wp:docPr id="6979087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08791" name="Picture 697908791"/>
                    <pic:cNvPicPr/>
                  </pic:nvPicPr>
                  <pic:blipFill>
                    <a:blip r:embed="rId11">
                      <a:extLst>
                        <a:ext uri="{28A0092B-C50C-407E-A947-70E740481C1C}">
                          <a14:useLocalDpi xmlns:a14="http://schemas.microsoft.com/office/drawing/2010/main" val="0"/>
                        </a:ext>
                      </a:extLst>
                    </a:blip>
                    <a:stretch>
                      <a:fillRect/>
                    </a:stretch>
                  </pic:blipFill>
                  <pic:spPr>
                    <a:xfrm>
                      <a:off x="0" y="0"/>
                      <a:ext cx="2295525" cy="342900"/>
                    </a:xfrm>
                    <a:prstGeom prst="rect">
                      <a:avLst/>
                    </a:prstGeom>
                  </pic:spPr>
                </pic:pic>
              </a:graphicData>
            </a:graphic>
          </wp:anchor>
        </w:drawing>
      </w:r>
      <w:r>
        <w:rPr>
          <w:rFonts w:ascii="Arial" w:eastAsia="Arial" w:hAnsi="Arial" w:cs="Arial"/>
          <w:b/>
          <w:noProof/>
        </w:rPr>
        <w:drawing>
          <wp:anchor distT="0" distB="0" distL="114300" distR="114300" simplePos="0" relativeHeight="251660288" behindDoc="0" locked="0" layoutInCell="1" allowOverlap="1" wp14:anchorId="3F8D95A7" wp14:editId="37C2319A">
            <wp:simplePos x="0" y="0"/>
            <wp:positionH relativeFrom="margin">
              <wp:align>right</wp:align>
            </wp:positionH>
            <wp:positionV relativeFrom="paragraph">
              <wp:posOffset>-374015</wp:posOffset>
            </wp:positionV>
            <wp:extent cx="701040" cy="621665"/>
            <wp:effectExtent l="0" t="0" r="381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40" cy="621665"/>
                    </a:xfrm>
                    <a:prstGeom prst="rect">
                      <a:avLst/>
                    </a:prstGeom>
                    <a:noFill/>
                  </pic:spPr>
                </pic:pic>
              </a:graphicData>
            </a:graphic>
          </wp:anchor>
        </w:drawing>
      </w:r>
      <w:r w:rsidR="4A17165C" w:rsidRPr="3800F104">
        <w:rPr>
          <w:rFonts w:ascii="Arial" w:eastAsia="Arial" w:hAnsi="Arial" w:cs="Arial"/>
          <w:b/>
          <w:bCs/>
        </w:rPr>
        <w:t>Wearing my SCARF: End of Unit Assessment – Y4</w:t>
      </w:r>
      <w:r w:rsidR="007867CF">
        <w:rPr>
          <w:rFonts w:ascii="Arial" w:eastAsia="Arial" w:hAnsi="Arial" w:cs="Arial"/>
          <w:b/>
        </w:rPr>
        <w:tab/>
      </w:r>
      <w:r w:rsidR="007867CF">
        <w:rPr>
          <w:rFonts w:ascii="Arial" w:eastAsia="Arial" w:hAnsi="Arial" w:cs="Arial"/>
          <w:b/>
        </w:rPr>
        <w:tab/>
      </w:r>
      <w:r w:rsidR="007867CF">
        <w:rPr>
          <w:rFonts w:ascii="Arial" w:eastAsia="Arial" w:hAnsi="Arial" w:cs="Arial"/>
          <w:b/>
        </w:rPr>
        <w:tab/>
      </w:r>
      <w:r w:rsidR="007867CF">
        <w:rPr>
          <w:rFonts w:ascii="Arial" w:eastAsia="Arial" w:hAnsi="Arial" w:cs="Arial"/>
          <w:b/>
        </w:rPr>
        <w:tab/>
      </w:r>
      <w:r w:rsidR="007867CF">
        <w:rPr>
          <w:rFonts w:ascii="Arial" w:eastAsia="Arial" w:hAnsi="Arial" w:cs="Arial"/>
          <w:b/>
        </w:rPr>
        <w:tab/>
      </w:r>
      <w:r w:rsidR="00666F03">
        <w:rPr>
          <w:rFonts w:ascii="Arial" w:eastAsia="Arial" w:hAnsi="Arial" w:cs="Arial"/>
          <w:b/>
        </w:rPr>
        <w:br/>
      </w:r>
      <w:r w:rsidR="18DCAD4B" w:rsidRPr="3800F104">
        <w:rPr>
          <w:rFonts w:ascii="Arial" w:eastAsia="Arial" w:hAnsi="Arial" w:cs="Arial"/>
          <w:b/>
          <w:bCs/>
        </w:rPr>
        <w:t>Child’s name</w:t>
      </w:r>
      <w:r w:rsidR="152A89EC" w:rsidRPr="3800F104">
        <w:rPr>
          <w:rFonts w:ascii="Arial" w:eastAsia="Arial" w:hAnsi="Arial" w:cs="Arial"/>
          <w:b/>
          <w:bCs/>
        </w:rPr>
        <w:t xml:space="preserve"> (if completing individually)</w:t>
      </w:r>
      <w:r w:rsidR="18DCAD4B" w:rsidRPr="3800F104">
        <w:rPr>
          <w:rFonts w:ascii="Arial" w:eastAsia="Arial" w:hAnsi="Arial" w:cs="Arial"/>
          <w:b/>
          <w:bCs/>
        </w:rPr>
        <w:t xml:space="preserve"> _________________________________</w:t>
      </w:r>
      <w:r w:rsidR="00666F03">
        <w:rPr>
          <w:rFonts w:ascii="Arial" w:eastAsia="Arial" w:hAnsi="Arial" w:cs="Arial"/>
          <w:b/>
        </w:rPr>
        <w:br/>
      </w:r>
    </w:p>
    <w:tbl>
      <w:tblPr>
        <w:tblStyle w:val="GridTable1Light-Accent4"/>
        <w:tblW w:w="16160" w:type="dxa"/>
        <w:tblInd w:w="-176" w:type="dxa"/>
        <w:tblLook w:val="04A0" w:firstRow="1" w:lastRow="0" w:firstColumn="1" w:lastColumn="0" w:noHBand="0" w:noVBand="1"/>
      </w:tblPr>
      <w:tblGrid>
        <w:gridCol w:w="880"/>
        <w:gridCol w:w="2126"/>
        <w:gridCol w:w="3544"/>
        <w:gridCol w:w="3402"/>
        <w:gridCol w:w="3686"/>
        <w:gridCol w:w="2522"/>
      </w:tblGrid>
      <w:tr w:rsidR="008830F4" w:rsidRPr="003F35BA" w14:paraId="18CA792B" w14:textId="77777777" w:rsidTr="005B6F70">
        <w:trPr>
          <w:cnfStyle w:val="100000000000" w:firstRow="1" w:lastRow="0" w:firstColumn="0" w:lastColumn="0" w:oddVBand="0" w:evenVBand="0" w:oddHBand="0" w:evenHBand="0" w:firstRowFirstColumn="0" w:firstRowLastColumn="0" w:lastRowFirstColumn="0" w:lastRowLastColumn="0"/>
          <w:cantSplit/>
          <w:trHeight w:val="113"/>
          <w:tblHeader/>
        </w:trPr>
        <w:tc>
          <w:tcPr>
            <w:cnfStyle w:val="001000000000" w:firstRow="0" w:lastRow="0" w:firstColumn="1" w:lastColumn="0" w:oddVBand="0" w:evenVBand="0" w:oddHBand="0" w:evenHBand="0" w:firstRowFirstColumn="0" w:firstRowLastColumn="0" w:lastRowFirstColumn="0" w:lastRowLastColumn="0"/>
            <w:tcW w:w="880" w:type="dxa"/>
            <w:shd w:val="clear" w:color="auto" w:fill="CCC0D9" w:themeFill="accent4" w:themeFillTint="66"/>
          </w:tcPr>
          <w:p w14:paraId="3F7FB1A8" w14:textId="77777777" w:rsidR="008830F4" w:rsidRPr="00EC7F3C" w:rsidRDefault="152A89EC" w:rsidP="3800F104">
            <w:pPr>
              <w:spacing w:line="0" w:lineRule="atLeast"/>
              <w:ind w:left="40"/>
              <w:rPr>
                <w:rFonts w:ascii="Arial" w:eastAsia="Times New Roman" w:hAnsi="Arial" w:cs="Arial"/>
                <w:color w:val="000000"/>
                <w:sz w:val="18"/>
                <w:szCs w:val="18"/>
              </w:rPr>
            </w:pPr>
            <w:r w:rsidRPr="3800F104">
              <w:rPr>
                <w:rFonts w:ascii="Arial" w:eastAsia="Times New Roman" w:hAnsi="Arial" w:cs="Arial"/>
                <w:color w:val="000000" w:themeColor="text1"/>
                <w:sz w:val="18"/>
                <w:szCs w:val="18"/>
              </w:rPr>
              <w:t>Unit</w:t>
            </w:r>
          </w:p>
        </w:tc>
        <w:tc>
          <w:tcPr>
            <w:tcW w:w="2126" w:type="dxa"/>
            <w:shd w:val="clear" w:color="auto" w:fill="CCC0D9" w:themeFill="accent4" w:themeFillTint="66"/>
            <w:hideMark/>
          </w:tcPr>
          <w:p w14:paraId="20CF421D" w14:textId="77777777" w:rsidR="008830F4" w:rsidRPr="00E155BE" w:rsidRDefault="008830F4" w:rsidP="008830F4">
            <w:pPr>
              <w:spacing w:line="0" w:lineRule="atLeast"/>
              <w:ind w:left="4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155BE">
              <w:rPr>
                <w:rFonts w:ascii="Arial" w:eastAsia="Times New Roman" w:hAnsi="Arial" w:cs="Arial"/>
                <w:color w:val="000000"/>
                <w:sz w:val="18"/>
                <w:szCs w:val="18"/>
              </w:rPr>
              <w:t>Assessment element</w:t>
            </w:r>
          </w:p>
        </w:tc>
        <w:tc>
          <w:tcPr>
            <w:tcW w:w="3544" w:type="dxa"/>
            <w:shd w:val="clear" w:color="auto" w:fill="CCC0D9" w:themeFill="accent4" w:themeFillTint="66"/>
            <w:hideMark/>
          </w:tcPr>
          <w:p w14:paraId="4A282255" w14:textId="77777777" w:rsidR="008830F4" w:rsidRPr="00E155BE" w:rsidRDefault="008830F4" w:rsidP="008830F4">
            <w:pPr>
              <w:spacing w:line="0" w:lineRule="atLeas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155BE">
              <w:rPr>
                <w:rFonts w:ascii="Arial" w:eastAsia="Times New Roman" w:hAnsi="Arial" w:cs="Arial"/>
                <w:color w:val="000000"/>
                <w:sz w:val="18"/>
                <w:szCs w:val="18"/>
              </w:rPr>
              <w:t>Emerging</w:t>
            </w:r>
          </w:p>
        </w:tc>
        <w:tc>
          <w:tcPr>
            <w:tcW w:w="3402" w:type="dxa"/>
            <w:shd w:val="clear" w:color="auto" w:fill="CCC0D9" w:themeFill="accent4" w:themeFillTint="66"/>
            <w:hideMark/>
          </w:tcPr>
          <w:p w14:paraId="00BA01E1" w14:textId="77777777" w:rsidR="008830F4" w:rsidRPr="00E155BE" w:rsidRDefault="008830F4" w:rsidP="008830F4">
            <w:pPr>
              <w:spacing w:line="0" w:lineRule="atLeas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155BE">
              <w:rPr>
                <w:rFonts w:ascii="Arial" w:eastAsia="Times New Roman" w:hAnsi="Arial" w:cs="Arial"/>
                <w:color w:val="000000"/>
                <w:sz w:val="18"/>
                <w:szCs w:val="18"/>
              </w:rPr>
              <w:t>Expected</w:t>
            </w:r>
          </w:p>
        </w:tc>
        <w:tc>
          <w:tcPr>
            <w:tcW w:w="3686" w:type="dxa"/>
            <w:shd w:val="clear" w:color="auto" w:fill="CCC0D9" w:themeFill="accent4" w:themeFillTint="66"/>
            <w:hideMark/>
          </w:tcPr>
          <w:p w14:paraId="7AE6D6E6" w14:textId="77777777" w:rsidR="008830F4" w:rsidRPr="00E155BE" w:rsidRDefault="008830F4" w:rsidP="008830F4">
            <w:pPr>
              <w:spacing w:line="0" w:lineRule="atLeas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155BE">
              <w:rPr>
                <w:rFonts w:ascii="Arial" w:eastAsia="Times New Roman" w:hAnsi="Arial" w:cs="Arial"/>
                <w:color w:val="000000"/>
                <w:sz w:val="18"/>
                <w:szCs w:val="18"/>
              </w:rPr>
              <w:t>Exceeding</w:t>
            </w:r>
          </w:p>
        </w:tc>
        <w:tc>
          <w:tcPr>
            <w:tcW w:w="2522" w:type="dxa"/>
            <w:shd w:val="clear" w:color="auto" w:fill="CCC0D9" w:themeFill="accent4" w:themeFillTint="66"/>
          </w:tcPr>
          <w:p w14:paraId="04CF1E4F" w14:textId="77777777" w:rsidR="008830F4" w:rsidRPr="005D0F14" w:rsidRDefault="008830F4" w:rsidP="008830F4">
            <w:pPr>
              <w:spacing w:before="240" w:line="276"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b w:val="0"/>
                <w:sz w:val="18"/>
                <w:szCs w:val="18"/>
              </w:rPr>
            </w:pPr>
            <w:r>
              <w:rPr>
                <w:rFonts w:ascii="Arial" w:eastAsia="Arial" w:hAnsi="Arial" w:cs="Arial"/>
                <w:b w:val="0"/>
                <w:sz w:val="18"/>
                <w:szCs w:val="18"/>
              </w:rPr>
              <w:t xml:space="preserve">Teacher </w:t>
            </w:r>
            <w:r>
              <w:rPr>
                <w:rFonts w:ascii="Arial" w:eastAsia="Arial" w:hAnsi="Arial" w:cs="Arial"/>
                <w:sz w:val="18"/>
                <w:szCs w:val="18"/>
              </w:rPr>
              <w:t>record of progress (Date)</w:t>
            </w:r>
          </w:p>
        </w:tc>
      </w:tr>
      <w:tr w:rsidR="008830F4" w:rsidRPr="003F35BA" w14:paraId="32320077" w14:textId="77777777" w:rsidTr="005B6F70">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2A973081" w14:textId="49F014CE" w:rsidR="008830F4" w:rsidRPr="00E155BE" w:rsidRDefault="152A89EC" w:rsidP="00D43BFE">
            <w:pPr>
              <w:spacing w:line="0" w:lineRule="atLeast"/>
              <w:ind w:right="113"/>
              <w:jc w:val="center"/>
              <w:rPr>
                <w:rFonts w:ascii="Arial" w:eastAsia="Times New Roman" w:hAnsi="Arial" w:cs="Arial"/>
                <w:sz w:val="20"/>
                <w:szCs w:val="20"/>
              </w:rPr>
            </w:pPr>
            <w:r w:rsidRPr="3800F104">
              <w:rPr>
                <w:rFonts w:ascii="Arial" w:eastAsia="Times New Roman" w:hAnsi="Arial" w:cs="Arial"/>
                <w:color w:val="000000" w:themeColor="text1"/>
                <w:sz w:val="20"/>
                <w:szCs w:val="20"/>
              </w:rPr>
              <w:t xml:space="preserve">Me </w:t>
            </w:r>
            <w:r w:rsidR="7FFDD15C" w:rsidRPr="3800F104">
              <w:rPr>
                <w:rFonts w:ascii="Arial" w:eastAsia="Times New Roman" w:hAnsi="Arial" w:cs="Arial"/>
                <w:color w:val="000000" w:themeColor="text1"/>
                <w:sz w:val="20"/>
                <w:szCs w:val="20"/>
              </w:rPr>
              <w:t xml:space="preserve">&amp; </w:t>
            </w:r>
            <w:r w:rsidRPr="3800F104">
              <w:rPr>
                <w:rFonts w:ascii="Arial" w:eastAsia="Times New Roman" w:hAnsi="Arial" w:cs="Arial"/>
                <w:color w:val="000000" w:themeColor="text1"/>
                <w:sz w:val="20"/>
                <w:szCs w:val="20"/>
              </w:rPr>
              <w:t>My Relationships</w:t>
            </w:r>
          </w:p>
        </w:tc>
        <w:tc>
          <w:tcPr>
            <w:tcW w:w="2126" w:type="dxa"/>
            <w:hideMark/>
          </w:tcPr>
          <w:p w14:paraId="052C7C17" w14:textId="7684CE31" w:rsidR="008830F4" w:rsidRPr="00D22E65" w:rsidRDefault="691ED128"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Emotional awareness and self-management</w:t>
            </w:r>
          </w:p>
        </w:tc>
        <w:tc>
          <w:tcPr>
            <w:tcW w:w="3544" w:type="dxa"/>
            <w:hideMark/>
          </w:tcPr>
          <w:p w14:paraId="75656E12" w14:textId="2252B1FD" w:rsidR="008830F4" w:rsidRPr="00E155BE" w:rsidRDefault="6D99CB6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name and describe a range of feelings, recognise that people may feel differently in the same situation, and identify times when I might need to say no.</w:t>
            </w:r>
          </w:p>
          <w:p w14:paraId="4040F2B7" w14:textId="625C81D2"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402" w:type="dxa"/>
            <w:hideMark/>
          </w:tcPr>
          <w:p w14:paraId="0B228B7B" w14:textId="24193BEC" w:rsidR="008830F4" w:rsidRPr="00E155BE" w:rsidRDefault="6CD1AEA0"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feelings can be strong or mild, use different ways to manage them, and know when to be assertive to keep myself safe, including saying ‘no’ clearly and confidently when needed.</w:t>
            </w:r>
          </w:p>
          <w:p w14:paraId="16AC3771" w14:textId="36030E9D"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32F181F2" w14:textId="1BA10558" w:rsidR="008830F4" w:rsidRPr="00E155BE" w:rsidRDefault="326C0D2F"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feelings, experiences and situations influence people's choices, and use assertiv</w:t>
            </w:r>
            <w:r w:rsidR="5B5D538F" w:rsidRPr="3800F104">
              <w:rPr>
                <w:rFonts w:ascii="Arial" w:eastAsia="Times New Roman" w:hAnsi="Arial" w:cs="Arial"/>
                <w:sz w:val="20"/>
                <w:szCs w:val="20"/>
              </w:rPr>
              <w:t>eness skills</w:t>
            </w:r>
            <w:r w:rsidRPr="3800F104">
              <w:rPr>
                <w:rFonts w:ascii="Arial" w:eastAsia="Times New Roman" w:hAnsi="Arial" w:cs="Arial"/>
                <w:sz w:val="20"/>
                <w:szCs w:val="20"/>
              </w:rPr>
              <w:t xml:space="preserve"> to manage pressure, stay safe and respect others.</w:t>
            </w:r>
          </w:p>
          <w:p w14:paraId="67D79F2C" w14:textId="0B003320"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560252DE"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75E4B9CB"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4348ABB3" w14:textId="77777777" w:rsidR="008830F4" w:rsidRPr="00D22E65" w:rsidRDefault="008830F4" w:rsidP="00D43BFE">
            <w:pPr>
              <w:spacing w:line="0" w:lineRule="atLeast"/>
              <w:jc w:val="center"/>
              <w:rPr>
                <w:rFonts w:ascii="Arial" w:eastAsia="Times New Roman" w:hAnsi="Arial" w:cs="Arial"/>
                <w:b w:val="0"/>
                <w:bCs w:val="0"/>
                <w:sz w:val="20"/>
                <w:szCs w:val="20"/>
              </w:rPr>
            </w:pPr>
          </w:p>
        </w:tc>
        <w:tc>
          <w:tcPr>
            <w:tcW w:w="2126" w:type="dxa"/>
            <w:hideMark/>
          </w:tcPr>
          <w:p w14:paraId="55EFBD08" w14:textId="09D0B245" w:rsidR="008830F4" w:rsidRPr="00D22E65" w:rsidRDefault="326C0D2F"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Healthy relationships and safety</w:t>
            </w:r>
          </w:p>
        </w:tc>
        <w:tc>
          <w:tcPr>
            <w:tcW w:w="3544" w:type="dxa"/>
            <w:hideMark/>
          </w:tcPr>
          <w:p w14:paraId="24F7220F" w14:textId="4587DFF2" w:rsidR="008830F4" w:rsidRPr="00E155BE" w:rsidRDefault="6D6FC206"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identify behaviours that help people feel cared for, respected and included, and recognise when someone is being treated unkindly.</w:t>
            </w:r>
          </w:p>
          <w:p w14:paraId="6933AEED" w14:textId="6481DC9F"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0E76D516" w14:textId="6DF77299" w:rsidR="008830F4" w:rsidRPr="00E155BE" w:rsidRDefault="4C99C538"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describe and demonstrate behaviours that build healthy relationships, including showing respect, and explain how </w:t>
            </w:r>
            <w:r w:rsidR="1E3588FA" w:rsidRPr="3800F104">
              <w:rPr>
                <w:rFonts w:ascii="Arial" w:eastAsia="Times New Roman" w:hAnsi="Arial" w:cs="Arial"/>
                <w:sz w:val="20"/>
                <w:szCs w:val="20"/>
              </w:rPr>
              <w:t>up</w:t>
            </w:r>
            <w:r w:rsidRPr="3800F104">
              <w:rPr>
                <w:rFonts w:ascii="Arial" w:eastAsia="Times New Roman" w:hAnsi="Arial" w:cs="Arial"/>
                <w:sz w:val="20"/>
                <w:szCs w:val="20"/>
              </w:rPr>
              <w:t>standers can help keep people safe when someone is treated unkindly.</w:t>
            </w:r>
          </w:p>
          <w:p w14:paraId="7ECA9DD3" w14:textId="4341D1BC"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C9F88AC" w14:textId="2D1EA721" w:rsidR="008830F4" w:rsidRPr="00E155BE" w:rsidRDefault="35AA3B9D"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explain why healthy relationships need respect, trust, care and boundaries and </w:t>
            </w:r>
            <w:r w:rsidR="3B2EAA94" w:rsidRPr="3800F104">
              <w:rPr>
                <w:rFonts w:ascii="Arial" w:eastAsia="Times New Roman" w:hAnsi="Arial" w:cs="Arial"/>
                <w:sz w:val="20"/>
                <w:szCs w:val="20"/>
              </w:rPr>
              <w:t>think about</w:t>
            </w:r>
            <w:r w:rsidRPr="3800F104">
              <w:rPr>
                <w:rFonts w:ascii="Arial" w:eastAsia="Times New Roman" w:hAnsi="Arial" w:cs="Arial"/>
                <w:sz w:val="20"/>
                <w:szCs w:val="20"/>
              </w:rPr>
              <w:t xml:space="preserve"> different ways a</w:t>
            </w:r>
            <w:r w:rsidR="554C368A" w:rsidRPr="3800F104">
              <w:rPr>
                <w:rFonts w:ascii="Arial" w:eastAsia="Times New Roman" w:hAnsi="Arial" w:cs="Arial"/>
                <w:sz w:val="20"/>
                <w:szCs w:val="20"/>
              </w:rPr>
              <w:t>n</w:t>
            </w:r>
            <w:r w:rsidRPr="3800F104">
              <w:rPr>
                <w:rFonts w:ascii="Arial" w:eastAsia="Times New Roman" w:hAnsi="Arial" w:cs="Arial"/>
                <w:sz w:val="20"/>
                <w:szCs w:val="20"/>
              </w:rPr>
              <w:t xml:space="preserve"> upstander can respond to help keep others safe and promote positive relationships.</w:t>
            </w:r>
          </w:p>
          <w:p w14:paraId="3E159ECA" w14:textId="7AFB5FFB"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5E797E07"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3E40BB96" w14:textId="77777777" w:rsidTr="005B6F70">
        <w:trPr>
          <w:trHeight w:val="974"/>
        </w:trPr>
        <w:tc>
          <w:tcPr>
            <w:cnfStyle w:val="001000000000" w:firstRow="0" w:lastRow="0" w:firstColumn="1" w:lastColumn="0" w:oddVBand="0" w:evenVBand="0" w:oddHBand="0" w:evenHBand="0" w:firstRowFirstColumn="0" w:firstRowLastColumn="0" w:lastRowFirstColumn="0" w:lastRowLastColumn="0"/>
            <w:tcW w:w="880" w:type="dxa"/>
            <w:vMerge/>
          </w:tcPr>
          <w:p w14:paraId="62B8861F" w14:textId="77777777" w:rsidR="008830F4" w:rsidRPr="00D22E65" w:rsidRDefault="008830F4" w:rsidP="00D43BFE">
            <w:pPr>
              <w:spacing w:line="0" w:lineRule="atLeast"/>
              <w:jc w:val="center"/>
              <w:rPr>
                <w:rFonts w:ascii="Arial" w:eastAsia="Times New Roman" w:hAnsi="Arial" w:cs="Arial"/>
                <w:b w:val="0"/>
                <w:bCs w:val="0"/>
                <w:sz w:val="20"/>
                <w:szCs w:val="20"/>
              </w:rPr>
            </w:pPr>
          </w:p>
        </w:tc>
        <w:tc>
          <w:tcPr>
            <w:tcW w:w="2126" w:type="dxa"/>
            <w:hideMark/>
          </w:tcPr>
          <w:p w14:paraId="5BFE4A52" w14:textId="6FCEC3D7" w:rsidR="008830F4" w:rsidRPr="00D22E65" w:rsidRDefault="32FB6B3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Collaboration and positive interaction</w:t>
            </w:r>
          </w:p>
        </w:tc>
        <w:tc>
          <w:tcPr>
            <w:tcW w:w="3544" w:type="dxa"/>
            <w:hideMark/>
          </w:tcPr>
          <w:p w14:paraId="47952896" w14:textId="598AC5D1" w:rsidR="008830F4" w:rsidRPr="00E155BE" w:rsidRDefault="76AC00F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work with others by listening, taking turns and sharing my ideas respectfully.</w:t>
            </w:r>
          </w:p>
          <w:p w14:paraId="45761DAE" w14:textId="405A8AA3"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7C4FDD24" w14:textId="4C7D49A9" w:rsidR="008830F4" w:rsidRPr="00E155BE" w:rsidRDefault="76AC00F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listen to and respect the needs, feelings, opinions and ideas of different people, communicate clearly and confidently, and include others when working together.</w:t>
            </w:r>
          </w:p>
          <w:p w14:paraId="5F5D79A5" w14:textId="17484234"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1AA6487" w14:textId="440976BD" w:rsidR="008830F4" w:rsidRPr="00E155BE" w:rsidRDefault="76AC00F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adapt my communication and teamwork skills to help a group work effectively, resolve disagreements respectfully and ensure everyone's views are valued and included.</w:t>
            </w:r>
          </w:p>
          <w:p w14:paraId="20109C30" w14:textId="2F87B22B"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3844B0D5"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6D5FBD9C" w14:textId="77777777" w:rsidTr="005B6F70">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54694C06" w14:textId="77777777" w:rsidR="008830F4" w:rsidRPr="00E155BE" w:rsidRDefault="152A89EC" w:rsidP="00D43BFE">
            <w:pPr>
              <w:spacing w:line="0" w:lineRule="atLeast"/>
              <w:ind w:right="113"/>
              <w:jc w:val="center"/>
              <w:rPr>
                <w:rFonts w:ascii="Arial" w:eastAsia="Times New Roman" w:hAnsi="Arial" w:cs="Arial"/>
                <w:sz w:val="20"/>
                <w:szCs w:val="20"/>
              </w:rPr>
            </w:pPr>
            <w:r w:rsidRPr="3800F104">
              <w:rPr>
                <w:rFonts w:ascii="Arial" w:eastAsia="Times New Roman" w:hAnsi="Arial" w:cs="Arial"/>
                <w:color w:val="000000" w:themeColor="text1"/>
                <w:sz w:val="20"/>
                <w:szCs w:val="20"/>
              </w:rPr>
              <w:t>Valuing Difference</w:t>
            </w:r>
          </w:p>
        </w:tc>
        <w:tc>
          <w:tcPr>
            <w:tcW w:w="2126" w:type="dxa"/>
            <w:hideMark/>
          </w:tcPr>
          <w:p w14:paraId="040D49F5" w14:textId="0369EBEF" w:rsidR="008830F4" w:rsidRPr="00D22E65"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pPr>
            <w:r w:rsidRPr="187B4F07">
              <w:rPr>
                <w:rFonts w:ascii="Arial" w:eastAsia="Times New Roman" w:hAnsi="Arial" w:cs="Arial"/>
                <w:b/>
                <w:bCs/>
                <w:sz w:val="20"/>
                <w:szCs w:val="20"/>
              </w:rPr>
              <w:t>Recognising and celebrating difference (including religions and cultural difference)</w:t>
            </w:r>
          </w:p>
          <w:p w14:paraId="6696568C" w14:textId="253764C7" w:rsidR="008830F4" w:rsidRPr="00D22E65" w:rsidRDefault="008830F4" w:rsidP="187B4F07">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p>
        </w:tc>
        <w:tc>
          <w:tcPr>
            <w:tcW w:w="3544" w:type="dxa"/>
            <w:hideMark/>
          </w:tcPr>
          <w:p w14:paraId="5EBEE4EB" w14:textId="701FBEA0" w:rsidR="008830F4" w:rsidRPr="00E155BE" w:rsidRDefault="7539D93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describe some of the ways people are similar and different and show respect towards people from different backgrounds and communities.</w:t>
            </w:r>
          </w:p>
          <w:p w14:paraId="308326EE" w14:textId="3ECAE6A3"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2EC0D5DA" w14:textId="47B035F3" w:rsidR="008830F4" w:rsidRPr="00E155BE" w:rsidRDefault="7539D93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talk about different countries, cultures and religions, and recognise that differences can sometimes lead to misunderstandings but should be valued and celebrated.</w:t>
            </w:r>
          </w:p>
          <w:p w14:paraId="32794BC8" w14:textId="7207A95F"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F18922A" w14:textId="509279CF" w:rsidR="008830F4" w:rsidRPr="00E155BE" w:rsidRDefault="7539D93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valuing diversity strengthens communities and demonstrate respect and inclusion towards people with different identities, backgrounds and experiences.</w:t>
            </w:r>
          </w:p>
          <w:p w14:paraId="725D10E5" w14:textId="01EA629B"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775E07D7"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16A4747E"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0CFA0947" w14:textId="77777777" w:rsidR="008830F4" w:rsidRPr="00D22E65" w:rsidRDefault="008830F4" w:rsidP="008830F4">
            <w:pPr>
              <w:spacing w:line="0" w:lineRule="atLeast"/>
              <w:ind w:left="42"/>
              <w:jc w:val="center"/>
              <w:rPr>
                <w:rFonts w:ascii="Arial" w:eastAsia="Times New Roman" w:hAnsi="Arial" w:cs="Arial"/>
                <w:b w:val="0"/>
                <w:bCs w:val="0"/>
                <w:sz w:val="20"/>
                <w:szCs w:val="20"/>
              </w:rPr>
            </w:pPr>
          </w:p>
        </w:tc>
        <w:tc>
          <w:tcPr>
            <w:tcW w:w="2126" w:type="dxa"/>
            <w:hideMark/>
          </w:tcPr>
          <w:p w14:paraId="6F42A927" w14:textId="77777777" w:rsidR="008830F4" w:rsidRPr="00D22E65"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22E65">
              <w:rPr>
                <w:rFonts w:ascii="Arial" w:eastAsia="Times New Roman" w:hAnsi="Arial" w:cs="Arial"/>
                <w:b/>
                <w:bCs/>
                <w:sz w:val="20"/>
                <w:szCs w:val="20"/>
              </w:rPr>
              <w:t>Understanding and challenging stereotypes</w:t>
            </w:r>
          </w:p>
        </w:tc>
        <w:tc>
          <w:tcPr>
            <w:tcW w:w="3544" w:type="dxa"/>
            <w:hideMark/>
          </w:tcPr>
          <w:p w14:paraId="5300C86B" w14:textId="63E5A259" w:rsidR="008830F4" w:rsidRPr="00E155BE" w:rsidRDefault="012445D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people should not be judged based on assumptions about who they are.</w:t>
            </w:r>
          </w:p>
          <w:p w14:paraId="6B603E7E" w14:textId="6AD90B04"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11B5C779" w14:textId="29C8EF0C" w:rsidR="008830F4" w:rsidRPr="00E155BE" w:rsidRDefault="012445D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what stereotypes mean and identify examples of stereotypes in everyday life, online and offline.</w:t>
            </w:r>
          </w:p>
          <w:p w14:paraId="664A5564" w14:textId="44AAC703"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5DCD847" w14:textId="187928C3" w:rsidR="008830F4" w:rsidRPr="00E155BE" w:rsidRDefault="012445D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stereotypes can influence people's attitudes and behaviour, and challenge stereotypes respectfully to promote fairness and inclusion.</w:t>
            </w:r>
          </w:p>
          <w:p w14:paraId="36560D26" w14:textId="62CEF9F7"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522" w:type="dxa"/>
            <w:vMerge/>
          </w:tcPr>
          <w:p w14:paraId="1E434B17"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187B4F07" w14:paraId="307103DC" w14:textId="77777777" w:rsidTr="005B6F70">
        <w:trPr>
          <w:trHeight w:val="300"/>
        </w:trPr>
        <w:tc>
          <w:tcPr>
            <w:cnfStyle w:val="001000000000" w:firstRow="0" w:lastRow="0" w:firstColumn="1" w:lastColumn="0" w:oddVBand="0" w:evenVBand="0" w:oddHBand="0" w:evenHBand="0" w:firstRowFirstColumn="0" w:firstRowLastColumn="0" w:lastRowFirstColumn="0" w:lastRowLastColumn="0"/>
            <w:tcW w:w="880" w:type="dxa"/>
            <w:vMerge/>
            <w:textDirection w:val="btLr"/>
          </w:tcPr>
          <w:p w14:paraId="34FDFFCF" w14:textId="77777777" w:rsidR="00E30053" w:rsidRDefault="00E30053"/>
        </w:tc>
        <w:tc>
          <w:tcPr>
            <w:tcW w:w="2126" w:type="dxa"/>
            <w:hideMark/>
          </w:tcPr>
          <w:p w14:paraId="1A76BEEE" w14:textId="277269DE" w:rsidR="26772FC8" w:rsidRDefault="35BFEB55"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Prejudice and discrimination</w:t>
            </w:r>
          </w:p>
          <w:p w14:paraId="32F9B329" w14:textId="779C9A31" w:rsidR="187B4F07" w:rsidRDefault="187B4F0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p>
          <w:p w14:paraId="49223CD5" w14:textId="24E4B125" w:rsidR="187B4F07" w:rsidRDefault="187B4F0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p>
        </w:tc>
        <w:tc>
          <w:tcPr>
            <w:tcW w:w="3544" w:type="dxa"/>
            <w:hideMark/>
          </w:tcPr>
          <w:p w14:paraId="48B1E691" w14:textId="12696918" w:rsidR="556B2AA9" w:rsidRDefault="566606B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recognise kind, respectful and unfair behaviour, and know who to </w:t>
            </w:r>
            <w:r w:rsidRPr="3800F104">
              <w:rPr>
                <w:rFonts w:ascii="Arial" w:eastAsia="Times New Roman" w:hAnsi="Arial" w:cs="Arial"/>
                <w:sz w:val="20"/>
                <w:szCs w:val="20"/>
              </w:rPr>
              <w:lastRenderedPageBreak/>
              <w:t>ask for help if I am worried about myself or others.</w:t>
            </w:r>
          </w:p>
          <w:p w14:paraId="5F68F74C" w14:textId="6011D004" w:rsidR="187B4F07" w:rsidRDefault="187B4F0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6D43D811" w14:textId="71881DAC" w:rsidR="705B3665" w:rsidRDefault="59ACCF8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lastRenderedPageBreak/>
              <w:t xml:space="preserve">I can explain what prejudice and discrimination mean, recognise safe and respectful behaviour, and </w:t>
            </w:r>
            <w:r w:rsidRPr="3800F104">
              <w:rPr>
                <w:rFonts w:ascii="Arial" w:eastAsia="Times New Roman" w:hAnsi="Arial" w:cs="Arial"/>
                <w:sz w:val="20"/>
                <w:szCs w:val="20"/>
              </w:rPr>
              <w:lastRenderedPageBreak/>
              <w:t>identify when and how to seek help from safe adults for myself or others.</w:t>
            </w:r>
          </w:p>
          <w:p w14:paraId="25647BB2" w14:textId="2DB5E3FD" w:rsidR="187B4F07" w:rsidRDefault="187B4F0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CE62E12" w14:textId="0727A924" w:rsidR="7E213AD5" w:rsidRDefault="3218F9B2"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lastRenderedPageBreak/>
              <w:t xml:space="preserve">I can explain the impact of prejudice and discrimination and challenge unfair </w:t>
            </w:r>
            <w:r w:rsidRPr="3800F104">
              <w:rPr>
                <w:rFonts w:ascii="Arial" w:eastAsia="Times New Roman" w:hAnsi="Arial" w:cs="Arial"/>
                <w:sz w:val="20"/>
                <w:szCs w:val="20"/>
              </w:rPr>
              <w:lastRenderedPageBreak/>
              <w:t>behaviour to help create an inclusive and respectful environment.</w:t>
            </w:r>
          </w:p>
          <w:p w14:paraId="3C665CFD" w14:textId="20DEE021" w:rsidR="187B4F07" w:rsidRDefault="187B4F0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tcPr>
          <w:p w14:paraId="0C6B5818" w14:textId="795F3CDD" w:rsidR="187B4F07" w:rsidRDefault="187B4F07" w:rsidP="187B4F07">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r>
      <w:tr w:rsidR="008830F4" w:rsidRPr="003F35BA" w14:paraId="1D668221" w14:textId="77777777" w:rsidTr="005B6F70">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3E15D606" w14:textId="77777777" w:rsidR="008830F4" w:rsidRPr="00E155BE" w:rsidRDefault="267D3069" w:rsidP="00D43BFE">
            <w:pPr>
              <w:spacing w:line="0" w:lineRule="atLeast"/>
              <w:ind w:right="113"/>
              <w:jc w:val="center"/>
              <w:rPr>
                <w:rFonts w:ascii="Arial" w:eastAsia="Times New Roman" w:hAnsi="Arial" w:cs="Arial"/>
                <w:sz w:val="20"/>
                <w:szCs w:val="20"/>
              </w:rPr>
            </w:pPr>
            <w:r w:rsidRPr="3800F104">
              <w:rPr>
                <w:rFonts w:ascii="Arial" w:eastAsia="Times New Roman" w:hAnsi="Arial" w:cs="Arial"/>
                <w:color w:val="000000" w:themeColor="text1"/>
                <w:sz w:val="20"/>
                <w:szCs w:val="20"/>
              </w:rPr>
              <w:t xml:space="preserve">Keeping </w:t>
            </w:r>
            <w:r w:rsidR="152A89EC" w:rsidRPr="3800F104">
              <w:rPr>
                <w:rFonts w:ascii="Arial" w:eastAsia="Times New Roman" w:hAnsi="Arial" w:cs="Arial"/>
                <w:color w:val="000000" w:themeColor="text1"/>
                <w:sz w:val="20"/>
                <w:szCs w:val="20"/>
              </w:rPr>
              <w:t>Safe</w:t>
            </w:r>
          </w:p>
        </w:tc>
        <w:tc>
          <w:tcPr>
            <w:tcW w:w="2126" w:type="dxa"/>
            <w:hideMark/>
          </w:tcPr>
          <w:p w14:paraId="66C06C42" w14:textId="72F048D6" w:rsidR="008830F4" w:rsidRPr="00D22E65" w:rsidRDefault="19D8EBDE"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Risk, Safety and Healthy choices</w:t>
            </w:r>
          </w:p>
        </w:tc>
        <w:tc>
          <w:tcPr>
            <w:tcW w:w="3544" w:type="dxa"/>
            <w:hideMark/>
          </w:tcPr>
          <w:p w14:paraId="28E03CA0" w14:textId="337229EC" w:rsidR="008830F4" w:rsidRPr="00E155BE" w:rsidRDefault="7DC637AD"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risks in different situations and make choices that help keep me healthy and safe.</w:t>
            </w:r>
          </w:p>
          <w:p w14:paraId="7F061623" w14:textId="07C8880D"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63B70825" w14:textId="7BCCDA83" w:rsidR="008830F4" w:rsidRPr="00E155BE" w:rsidRDefault="7DC637AD"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the difference between danger, risk and hazard, and make informed choices to keep myself safe and healthy, including online.</w:t>
            </w:r>
          </w:p>
          <w:p w14:paraId="46DC59A4" w14:textId="33187CE0"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686" w:type="dxa"/>
            <w:hideMark/>
          </w:tcPr>
          <w:p w14:paraId="3AE0BA92" w14:textId="06EF7AFE" w:rsidR="008830F4" w:rsidRPr="00E155BE" w:rsidRDefault="7DC637AD"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assess risks in different situations and explain how my choices can protect my physical, emotional and online wellbeing.</w:t>
            </w:r>
          </w:p>
          <w:p w14:paraId="0E67D155" w14:textId="64A992DE"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3FD65ACF"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1824D7E1"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009AF80B" w14:textId="77777777" w:rsidR="008830F4" w:rsidRPr="00E155BE" w:rsidRDefault="008830F4" w:rsidP="00D43BFE">
            <w:pPr>
              <w:jc w:val="center"/>
              <w:rPr>
                <w:rFonts w:ascii="Arial" w:eastAsia="Times New Roman" w:hAnsi="Arial" w:cs="Arial"/>
                <w:sz w:val="20"/>
                <w:szCs w:val="20"/>
              </w:rPr>
            </w:pPr>
          </w:p>
        </w:tc>
        <w:tc>
          <w:tcPr>
            <w:tcW w:w="2126" w:type="dxa"/>
            <w:hideMark/>
          </w:tcPr>
          <w:p w14:paraId="7D698871" w14:textId="653C0A6B" w:rsidR="008830F4" w:rsidRPr="00D22E65" w:rsidRDefault="6A9AABC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Drugs – medicines, nicotine and alcohol use</w:t>
            </w:r>
          </w:p>
        </w:tc>
        <w:tc>
          <w:tcPr>
            <w:tcW w:w="3544" w:type="dxa"/>
            <w:hideMark/>
          </w:tcPr>
          <w:p w14:paraId="3A9E75E0" w14:textId="6E69C577" w:rsidR="008830F4" w:rsidRPr="00E155BE" w:rsidRDefault="07BE2B1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identify substances that can affect the body and understand that people make different choices about using them.</w:t>
            </w:r>
          </w:p>
          <w:p w14:paraId="54A45EE5" w14:textId="02B7A6F3"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40D95D2B" w14:textId="1D5FA778" w:rsidR="008830F4" w:rsidRDefault="07BE2B1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explain how medicines, alcohol and nicotine can affect the body and give reasons why people choose healthy behaviours. </w:t>
            </w:r>
          </w:p>
          <w:p w14:paraId="6DD81CA0" w14:textId="77777777"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686" w:type="dxa"/>
            <w:hideMark/>
          </w:tcPr>
          <w:p w14:paraId="65E2D05B" w14:textId="3EA98941" w:rsidR="008830F4" w:rsidRPr="00E155BE" w:rsidRDefault="07BE2B1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explain how substances can influence health and wellbeing and </w:t>
            </w:r>
            <w:r w:rsidR="26233812" w:rsidRPr="3800F104">
              <w:rPr>
                <w:rFonts w:ascii="Arial" w:eastAsia="Times New Roman" w:hAnsi="Arial" w:cs="Arial"/>
                <w:sz w:val="20"/>
                <w:szCs w:val="20"/>
              </w:rPr>
              <w:t xml:space="preserve">consider </w:t>
            </w:r>
            <w:r w:rsidRPr="3800F104">
              <w:rPr>
                <w:rFonts w:ascii="Arial" w:eastAsia="Times New Roman" w:hAnsi="Arial" w:cs="Arial"/>
                <w:sz w:val="20"/>
                <w:szCs w:val="20"/>
              </w:rPr>
              <w:t>the benefits of making positive and informed choices.</w:t>
            </w:r>
          </w:p>
          <w:p w14:paraId="16CF1672" w14:textId="671C9DC2"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219CD1AF"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0BB6BC26"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587A9A25" w14:textId="77777777" w:rsidR="008830F4" w:rsidRPr="00E155BE" w:rsidRDefault="008830F4" w:rsidP="00D43BFE">
            <w:pPr>
              <w:jc w:val="center"/>
              <w:rPr>
                <w:rFonts w:ascii="Arial" w:eastAsia="Times New Roman" w:hAnsi="Arial" w:cs="Arial"/>
                <w:sz w:val="20"/>
                <w:szCs w:val="20"/>
              </w:rPr>
            </w:pPr>
          </w:p>
        </w:tc>
        <w:tc>
          <w:tcPr>
            <w:tcW w:w="2126" w:type="dxa"/>
            <w:hideMark/>
          </w:tcPr>
          <w:p w14:paraId="72785B40" w14:textId="2FBC7891" w:rsidR="008830F4" w:rsidRDefault="152A89EC"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Influences</w:t>
            </w:r>
            <w:r w:rsidR="105C70D6" w:rsidRPr="3800F104">
              <w:rPr>
                <w:rFonts w:ascii="Arial" w:eastAsia="Times New Roman" w:hAnsi="Arial" w:cs="Arial"/>
                <w:b/>
                <w:bCs/>
                <w:sz w:val="20"/>
                <w:szCs w:val="20"/>
              </w:rPr>
              <w:t xml:space="preserve"> and decision making</w:t>
            </w:r>
          </w:p>
          <w:p w14:paraId="0E518FFA" w14:textId="77777777" w:rsidR="008830F4" w:rsidRDefault="008830F4" w:rsidP="3800F104">
            <w:pPr>
              <w:spacing w:line="0" w:lineRule="atLeast"/>
              <w:ind w:left="42" w:right="113" w:firstLine="42"/>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p>
          <w:p w14:paraId="6A0D28AF" w14:textId="77777777" w:rsidR="008830F4" w:rsidRPr="00D22E65" w:rsidRDefault="008830F4" w:rsidP="3800F104">
            <w:pPr>
              <w:spacing w:line="0" w:lineRule="atLeast"/>
              <w:ind w:left="42" w:right="113" w:firstLine="42"/>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544" w:type="dxa"/>
            <w:hideMark/>
          </w:tcPr>
          <w:p w14:paraId="6076BEF0" w14:textId="2F32D842" w:rsidR="008830F4" w:rsidRPr="00E155BE" w:rsidRDefault="0889499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other people and situations can influence my choices and begin to use strategies to make safe decisions.</w:t>
            </w:r>
          </w:p>
          <w:p w14:paraId="1A4488EE" w14:textId="4047D6C5"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402" w:type="dxa"/>
            <w:hideMark/>
          </w:tcPr>
          <w:p w14:paraId="35412DC6" w14:textId="0670D949" w:rsidR="008830F4" w:rsidRPr="00E155BE" w:rsidRDefault="0889499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identify people and situations that may influence my decisions, including peer pressure and dares, and use assertive s</w:t>
            </w:r>
            <w:r w:rsidR="4A7D0E6B" w:rsidRPr="3800F104">
              <w:rPr>
                <w:rFonts w:ascii="Arial" w:eastAsia="Times New Roman" w:hAnsi="Arial" w:cs="Arial"/>
                <w:sz w:val="20"/>
                <w:szCs w:val="20"/>
              </w:rPr>
              <w:t>kills</w:t>
            </w:r>
            <w:r w:rsidRPr="3800F104">
              <w:rPr>
                <w:rFonts w:ascii="Arial" w:eastAsia="Times New Roman" w:hAnsi="Arial" w:cs="Arial"/>
                <w:sz w:val="20"/>
                <w:szCs w:val="20"/>
              </w:rPr>
              <w:t xml:space="preserve"> to make safe choices.</w:t>
            </w:r>
          </w:p>
          <w:p w14:paraId="5245CCE7" w14:textId="065BA592"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796D41C6" w14:textId="475C6729" w:rsidR="008830F4" w:rsidRPr="00E155BE" w:rsidRDefault="0889499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different influences affect decision-making and confidently use assertive s</w:t>
            </w:r>
            <w:r w:rsidR="46BF14B5" w:rsidRPr="3800F104">
              <w:rPr>
                <w:rFonts w:ascii="Arial" w:eastAsia="Times New Roman" w:hAnsi="Arial" w:cs="Arial"/>
                <w:sz w:val="20"/>
                <w:szCs w:val="20"/>
              </w:rPr>
              <w:t>kills</w:t>
            </w:r>
            <w:r w:rsidRPr="3800F104">
              <w:rPr>
                <w:rFonts w:ascii="Arial" w:eastAsia="Times New Roman" w:hAnsi="Arial" w:cs="Arial"/>
                <w:sz w:val="20"/>
                <w:szCs w:val="20"/>
              </w:rPr>
              <w:t xml:space="preserve"> to resist pressure and act in ways that reflect my values and keep me safe.</w:t>
            </w:r>
          </w:p>
          <w:p w14:paraId="5AD2ADD5" w14:textId="7B7691FB"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5F639E24"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30EC7737" w14:textId="77777777" w:rsidTr="005B6F70">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7C5CB4F3" w14:textId="77777777" w:rsidR="008830F4" w:rsidRPr="00D22E65" w:rsidRDefault="267D3069" w:rsidP="00D43BFE">
            <w:pPr>
              <w:spacing w:line="0" w:lineRule="atLeast"/>
              <w:ind w:right="113"/>
              <w:jc w:val="center"/>
              <w:rPr>
                <w:rFonts w:ascii="Arial" w:eastAsia="Times New Roman" w:hAnsi="Arial" w:cs="Arial"/>
                <w:b w:val="0"/>
                <w:bCs w:val="0"/>
                <w:sz w:val="20"/>
                <w:szCs w:val="20"/>
              </w:rPr>
            </w:pPr>
            <w:r w:rsidRPr="3800F104">
              <w:rPr>
                <w:rFonts w:ascii="Arial" w:eastAsia="Times New Roman" w:hAnsi="Arial" w:cs="Arial"/>
                <w:color w:val="000000" w:themeColor="text1"/>
                <w:sz w:val="20"/>
                <w:szCs w:val="20"/>
              </w:rPr>
              <w:t>Rights and Respect</w:t>
            </w:r>
          </w:p>
        </w:tc>
        <w:tc>
          <w:tcPr>
            <w:tcW w:w="2126" w:type="dxa"/>
            <w:hideMark/>
          </w:tcPr>
          <w:p w14:paraId="0B96C27F" w14:textId="0C799645" w:rsidR="008830F4" w:rsidRPr="00D22E65" w:rsidRDefault="1011D97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Rights, responsibilities, m</w:t>
            </w:r>
            <w:r w:rsidR="152A89EC" w:rsidRPr="3800F104">
              <w:rPr>
                <w:rFonts w:ascii="Arial" w:eastAsia="Times New Roman" w:hAnsi="Arial" w:cs="Arial"/>
                <w:b/>
                <w:bCs/>
                <w:sz w:val="20"/>
                <w:szCs w:val="20"/>
              </w:rPr>
              <w:t xml:space="preserve">aking a difference </w:t>
            </w:r>
          </w:p>
        </w:tc>
        <w:tc>
          <w:tcPr>
            <w:tcW w:w="3544" w:type="dxa"/>
            <w:hideMark/>
          </w:tcPr>
          <w:p w14:paraId="2ABC54EA" w14:textId="379E38DC" w:rsidR="008830F4" w:rsidRPr="00E155BE" w:rsidRDefault="4DF3891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people have rights and responsibilities and that our actions can affect others.</w:t>
            </w:r>
          </w:p>
          <w:p w14:paraId="31B02B20" w14:textId="211F8DAE"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2DA6025E" w14:textId="3F978735" w:rsidR="008830F4" w:rsidRPr="00E155BE" w:rsidRDefault="224DD55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rights and responsibilities help people live together safely and respectfully and understand how my actions can make a positive difference.</w:t>
            </w:r>
          </w:p>
          <w:p w14:paraId="4E732BD0" w14:textId="7DEB65C8"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2E15F6BD" w14:textId="38864A4E" w:rsidR="008830F4" w:rsidRPr="00E155BE" w:rsidRDefault="224DD55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rights, responsibilities and positive actions contribute to fair, safe and respectful communities, and demonstrate ways to support others and create positive change.</w:t>
            </w:r>
          </w:p>
          <w:p w14:paraId="3364A574" w14:textId="158A570B"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372C1348"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5132C8FE"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extDirection w:val="btLr"/>
          </w:tcPr>
          <w:p w14:paraId="7AA64C73" w14:textId="77777777" w:rsidR="008830F4" w:rsidRPr="00D22E65" w:rsidRDefault="008830F4" w:rsidP="008830F4">
            <w:pPr>
              <w:spacing w:line="0" w:lineRule="atLeast"/>
              <w:ind w:left="42" w:right="113" w:firstLine="42"/>
              <w:jc w:val="center"/>
              <w:rPr>
                <w:rFonts w:ascii="Arial" w:eastAsia="Times New Roman" w:hAnsi="Arial" w:cs="Arial"/>
                <w:b w:val="0"/>
                <w:bCs w:val="0"/>
                <w:sz w:val="20"/>
                <w:szCs w:val="20"/>
              </w:rPr>
            </w:pPr>
          </w:p>
        </w:tc>
        <w:tc>
          <w:tcPr>
            <w:tcW w:w="2126" w:type="dxa"/>
            <w:hideMark/>
          </w:tcPr>
          <w:p w14:paraId="58CFBEF4" w14:textId="728509A4" w:rsidR="008830F4" w:rsidRPr="00D22E65" w:rsidRDefault="216936A0"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Influences, media and decision making</w:t>
            </w:r>
          </w:p>
        </w:tc>
        <w:tc>
          <w:tcPr>
            <w:tcW w:w="3544" w:type="dxa"/>
            <w:hideMark/>
          </w:tcPr>
          <w:p w14:paraId="5D877086" w14:textId="1C0EA4C8" w:rsidR="008830F4" w:rsidRPr="00E155BE" w:rsidRDefault="0E811DA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my thoughts, feelings and the people around me can influence the choices I make.</w:t>
            </w:r>
          </w:p>
          <w:p w14:paraId="34DD7520" w14:textId="49D20FF7"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40D3F4AE" w14:textId="441EA57B" w:rsidR="008830F4" w:rsidRPr="00E155BE" w:rsidRDefault="2F634087"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how emotions, peer influence and communication affect behaviour and relationships, and make safe and informed choices by thinking critically about information I see and hear.</w:t>
            </w:r>
          </w:p>
          <w:p w14:paraId="2EE32857" w14:textId="36896220"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148A65A3" w14:textId="1F43C697" w:rsidR="008830F4" w:rsidRPr="00E155BE" w:rsidRDefault="62D5A95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evaluate how different influences shape decisions and relationships and confidently use critical thinking skills to make responsible and informed choices online and offline.</w:t>
            </w:r>
          </w:p>
          <w:p w14:paraId="5B8F51AB" w14:textId="49C7D695"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243CF293"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70FCB7CC"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extDirection w:val="btLr"/>
          </w:tcPr>
          <w:p w14:paraId="24559F14" w14:textId="77777777" w:rsidR="008830F4" w:rsidRPr="00D22E65" w:rsidRDefault="008830F4" w:rsidP="008830F4">
            <w:pPr>
              <w:spacing w:line="0" w:lineRule="atLeast"/>
              <w:ind w:left="42" w:right="113"/>
              <w:jc w:val="center"/>
              <w:rPr>
                <w:rFonts w:ascii="Arial" w:eastAsia="Times New Roman" w:hAnsi="Arial" w:cs="Arial"/>
                <w:b w:val="0"/>
                <w:bCs w:val="0"/>
                <w:sz w:val="20"/>
                <w:szCs w:val="20"/>
              </w:rPr>
            </w:pPr>
          </w:p>
        </w:tc>
        <w:tc>
          <w:tcPr>
            <w:tcW w:w="2126" w:type="dxa"/>
            <w:hideMark/>
          </w:tcPr>
          <w:p w14:paraId="03C47DD6" w14:textId="311381E3" w:rsidR="008830F4" w:rsidRPr="00D22E65" w:rsidRDefault="516FD3F7"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Money and future aspirations</w:t>
            </w:r>
          </w:p>
        </w:tc>
        <w:tc>
          <w:tcPr>
            <w:tcW w:w="3544" w:type="dxa"/>
            <w:hideMark/>
          </w:tcPr>
          <w:p w14:paraId="2C040776" w14:textId="1868FF42" w:rsidR="008830F4" w:rsidRPr="00E155BE" w:rsidRDefault="24469A2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money needs to be managed carefully and that people have different jobs and goals for the future.</w:t>
            </w:r>
          </w:p>
          <w:p w14:paraId="241C3DBB" w14:textId="6D35817D"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1A52C474" w14:textId="62C2F6ED" w:rsidR="008830F4" w:rsidRPr="00E155BE" w:rsidRDefault="24469A2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financial decisions affect people, communities and the environment, and describe how interests, strengths and opportunities can influence future career choices.</w:t>
            </w:r>
          </w:p>
          <w:p w14:paraId="6A78F13E" w14:textId="53B5A89F"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067F95ED" w14:textId="7CACB184" w:rsidR="008830F4" w:rsidRPr="00E155BE" w:rsidRDefault="4D03AA59"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 xml:space="preserve">I can </w:t>
            </w:r>
            <w:r w:rsidR="54EACA83" w:rsidRPr="3800F104">
              <w:rPr>
                <w:rFonts w:ascii="Arial" w:eastAsia="Times New Roman" w:hAnsi="Arial" w:cs="Arial"/>
                <w:sz w:val="20"/>
                <w:szCs w:val="20"/>
              </w:rPr>
              <w:t>consider</w:t>
            </w:r>
            <w:r w:rsidRPr="3800F104">
              <w:rPr>
                <w:rFonts w:ascii="Arial" w:eastAsia="Times New Roman" w:hAnsi="Arial" w:cs="Arial"/>
                <w:sz w:val="20"/>
                <w:szCs w:val="20"/>
              </w:rPr>
              <w:t xml:space="preserve"> the impact of financial and career-related decisions and explain how responsible choices can support my wellbeing, future aspirations and wider society.</w:t>
            </w:r>
          </w:p>
          <w:p w14:paraId="3CCBCE36" w14:textId="2D3901DD"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71B2BCAA"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D43BFE" w:rsidRPr="003F35BA" w14:paraId="752F4658" w14:textId="77777777" w:rsidTr="005B6F70">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2A23F8A2" w14:textId="77777777" w:rsidR="00D43BFE" w:rsidRPr="00EC7F3C" w:rsidRDefault="00D43BFE" w:rsidP="00D43BFE">
            <w:pPr>
              <w:spacing w:line="0" w:lineRule="atLeast"/>
              <w:ind w:right="113"/>
              <w:jc w:val="center"/>
              <w:rPr>
                <w:rFonts w:ascii="Arial" w:eastAsia="Times New Roman" w:hAnsi="Arial" w:cs="Arial"/>
                <w:sz w:val="20"/>
                <w:szCs w:val="20"/>
              </w:rPr>
            </w:pPr>
            <w:r w:rsidRPr="3800F104">
              <w:rPr>
                <w:rFonts w:ascii="Arial" w:eastAsia="Times New Roman" w:hAnsi="Arial" w:cs="Arial"/>
                <w:color w:val="000000" w:themeColor="text1"/>
                <w:sz w:val="20"/>
                <w:szCs w:val="20"/>
              </w:rPr>
              <w:lastRenderedPageBreak/>
              <w:t>Being my Best</w:t>
            </w:r>
          </w:p>
        </w:tc>
        <w:tc>
          <w:tcPr>
            <w:tcW w:w="2126" w:type="dxa"/>
            <w:hideMark/>
          </w:tcPr>
          <w:p w14:paraId="41062B81" w14:textId="6794D121" w:rsidR="00D43BFE" w:rsidRPr="00D22E65" w:rsidRDefault="00D43BFE"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Healthy lifestyles and Wellbeing</w:t>
            </w:r>
          </w:p>
        </w:tc>
        <w:tc>
          <w:tcPr>
            <w:tcW w:w="3544" w:type="dxa"/>
            <w:hideMark/>
          </w:tcPr>
          <w:p w14:paraId="6E2C6F58" w14:textId="5C51344F" w:rsidR="00D43BFE" w:rsidRPr="00E155BE" w:rsidRDefault="00D43BFE" w:rsidP="3800F104">
            <w:pPr>
              <w:spacing w:after="240"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identify some of the things I need to do to stay healthy and look after my wellbeing.</w:t>
            </w:r>
          </w:p>
          <w:p w14:paraId="6C37F016" w14:textId="068BC922" w:rsidR="00D43BFE" w:rsidRPr="00E155BE" w:rsidRDefault="00D43BFE" w:rsidP="3800F104">
            <w:pPr>
              <w:spacing w:after="240"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3402" w:type="dxa"/>
            <w:hideMark/>
          </w:tcPr>
          <w:p w14:paraId="632A2321" w14:textId="66178F0C"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make healthy choices about food, exercise and sleep to support my health and wellbeing.</w:t>
            </w:r>
          </w:p>
          <w:p w14:paraId="39027B5F" w14:textId="4CF1178A"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54A32263" w14:textId="479E5384"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different lifestyle choices affect my physical and mental wellbeing and take responsibility for making healthy choices.</w:t>
            </w:r>
          </w:p>
          <w:p w14:paraId="2F43BD43" w14:textId="6A093FAA"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54C06D55" w14:textId="77777777" w:rsidR="00D43BFE" w:rsidRPr="00E155BE" w:rsidRDefault="00D43BFE"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D43BFE" w:rsidRPr="003F35BA" w14:paraId="6D9F7EAE" w14:textId="77777777" w:rsidTr="005B6F70">
        <w:trPr>
          <w:trHeight w:val="1316"/>
        </w:trPr>
        <w:tc>
          <w:tcPr>
            <w:cnfStyle w:val="001000000000" w:firstRow="0" w:lastRow="0" w:firstColumn="1" w:lastColumn="0" w:oddVBand="0" w:evenVBand="0" w:oddHBand="0" w:evenHBand="0" w:firstRowFirstColumn="0" w:firstRowLastColumn="0" w:lastRowFirstColumn="0" w:lastRowLastColumn="0"/>
            <w:tcW w:w="880" w:type="dxa"/>
            <w:vMerge/>
            <w:textDirection w:val="btLr"/>
          </w:tcPr>
          <w:p w14:paraId="31AA9076" w14:textId="77777777" w:rsidR="00D43BFE" w:rsidRPr="00EC7F3C" w:rsidRDefault="00D43BFE" w:rsidP="00D43BFE">
            <w:pPr>
              <w:spacing w:line="0" w:lineRule="atLeast"/>
              <w:ind w:left="42" w:right="113"/>
              <w:jc w:val="center"/>
              <w:rPr>
                <w:rFonts w:ascii="Arial" w:eastAsia="Times New Roman" w:hAnsi="Arial" w:cs="Arial"/>
                <w:bCs w:val="0"/>
                <w:sz w:val="20"/>
                <w:szCs w:val="20"/>
              </w:rPr>
            </w:pPr>
          </w:p>
        </w:tc>
        <w:tc>
          <w:tcPr>
            <w:tcW w:w="2126" w:type="dxa"/>
            <w:hideMark/>
          </w:tcPr>
          <w:p w14:paraId="7774C752" w14:textId="7FC4D0D1" w:rsidR="00D43BFE" w:rsidRPr="00D22E65" w:rsidRDefault="00D43BFE" w:rsidP="3800F104">
            <w:pPr>
              <w:spacing w:line="0" w:lineRule="atLeast"/>
              <w:ind w:right="113"/>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Community and caring for the environment</w:t>
            </w:r>
          </w:p>
        </w:tc>
        <w:tc>
          <w:tcPr>
            <w:tcW w:w="3544" w:type="dxa"/>
            <w:hideMark/>
          </w:tcPr>
          <w:p w14:paraId="449B28D2" w14:textId="5ACE6CED"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ways people help others and care for the environment.</w:t>
            </w:r>
          </w:p>
          <w:p w14:paraId="560F876E" w14:textId="10FAC226"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20B3903C" w14:textId="270D3E79"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describe ways people support their community, including volunteering and helping in emergencies, and explain how my actions and choices can help protect the environment.</w:t>
            </w:r>
          </w:p>
          <w:p w14:paraId="2CCB5D81" w14:textId="00A15FE8"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488B3D36" w14:textId="058E58F3"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individuals and communities can make a positive difference to people and the environment and demonstrate ways I can responsibly support them.</w:t>
            </w:r>
          </w:p>
          <w:p w14:paraId="10CEEFD7" w14:textId="431FBA8F" w:rsidR="00D43BFE" w:rsidRPr="00E155B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6DD3B3A4" w14:textId="77777777" w:rsidR="00D43BFE" w:rsidRPr="00E155BE" w:rsidRDefault="00D43BFE"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D43BFE" w14:paraId="0200BBBF" w14:textId="77777777" w:rsidTr="005B6F70">
        <w:trPr>
          <w:trHeight w:val="1316"/>
        </w:trPr>
        <w:tc>
          <w:tcPr>
            <w:cnfStyle w:val="001000000000" w:firstRow="0" w:lastRow="0" w:firstColumn="1" w:lastColumn="0" w:oddVBand="0" w:evenVBand="0" w:oddHBand="0" w:evenHBand="0" w:firstRowFirstColumn="0" w:firstRowLastColumn="0" w:lastRowFirstColumn="0" w:lastRowLastColumn="0"/>
            <w:tcW w:w="880" w:type="dxa"/>
            <w:vMerge/>
            <w:textDirection w:val="btLr"/>
          </w:tcPr>
          <w:p w14:paraId="68D82767" w14:textId="45EF6903" w:rsidR="00D43BFE" w:rsidRDefault="00D43BFE" w:rsidP="00D43BFE">
            <w:pPr>
              <w:spacing w:line="0" w:lineRule="atLeast"/>
              <w:jc w:val="center"/>
              <w:rPr>
                <w:rFonts w:ascii="Arial" w:eastAsia="Times New Roman" w:hAnsi="Arial" w:cs="Arial"/>
                <w:color w:val="000000" w:themeColor="text1"/>
                <w:sz w:val="20"/>
                <w:szCs w:val="20"/>
              </w:rPr>
            </w:pPr>
          </w:p>
        </w:tc>
        <w:tc>
          <w:tcPr>
            <w:tcW w:w="2126" w:type="dxa"/>
            <w:hideMark/>
          </w:tcPr>
          <w:p w14:paraId="5E5A7C97" w14:textId="1DCB3743"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Identity, feelings and choices</w:t>
            </w:r>
          </w:p>
        </w:tc>
        <w:tc>
          <w:tcPr>
            <w:tcW w:w="3544" w:type="dxa"/>
            <w:hideMark/>
          </w:tcPr>
          <w:p w14:paraId="0CB1AB8D" w14:textId="5EFE5973"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describe what makes me and others unique and recognise that my feelings can influence the choices I make.</w:t>
            </w:r>
          </w:p>
          <w:p w14:paraId="015FFD21" w14:textId="163B3F6A"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37C43112" w14:textId="1DD58889"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being unique makes everyone special, different and valuable, and how my feelings, needs and preferences can influence my choices.</w:t>
            </w:r>
          </w:p>
          <w:p w14:paraId="4532E01D" w14:textId="50525C47"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6BCA2BCD" w14:textId="1A32C4D1"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my identity, feelings, needs and values influence my choices and recognise how understanding and respecting differences helps build positive relationships.</w:t>
            </w:r>
          </w:p>
          <w:p w14:paraId="7C34B316" w14:textId="7D2A3EF8" w:rsidR="00D43BFE" w:rsidRDefault="00D43BFE"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tcPr>
          <w:p w14:paraId="4F62A3C3" w14:textId="2FAD3BF5" w:rsidR="00D43BFE" w:rsidRDefault="00D43BFE" w:rsidP="187B4F07">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r>
      <w:tr w:rsidR="008830F4" w:rsidRPr="003F35BA" w14:paraId="593B8C8E" w14:textId="77777777" w:rsidTr="005B6F70">
        <w:trPr>
          <w:trHeight w:val="360"/>
        </w:trPr>
        <w:tc>
          <w:tcPr>
            <w:cnfStyle w:val="001000000000" w:firstRow="0" w:lastRow="0" w:firstColumn="1" w:lastColumn="0" w:oddVBand="0" w:evenVBand="0" w:oddHBand="0" w:evenHBand="0" w:firstRowFirstColumn="0" w:firstRowLastColumn="0" w:lastRowFirstColumn="0" w:lastRowLastColumn="0"/>
            <w:tcW w:w="880" w:type="dxa"/>
            <w:vMerge w:val="restart"/>
            <w:textDirection w:val="btLr"/>
          </w:tcPr>
          <w:p w14:paraId="1ACBCCD4" w14:textId="77777777" w:rsidR="008830F4" w:rsidRPr="00EC7F3C" w:rsidRDefault="152A89EC" w:rsidP="00D43BFE">
            <w:pPr>
              <w:spacing w:line="0" w:lineRule="atLeast"/>
              <w:ind w:right="113"/>
              <w:jc w:val="center"/>
              <w:rPr>
                <w:rFonts w:ascii="Arial" w:eastAsia="Times New Roman" w:hAnsi="Arial" w:cs="Arial"/>
                <w:sz w:val="20"/>
                <w:szCs w:val="20"/>
              </w:rPr>
            </w:pPr>
            <w:r w:rsidRPr="3800F104">
              <w:rPr>
                <w:rFonts w:ascii="Arial" w:eastAsia="Times New Roman" w:hAnsi="Arial" w:cs="Arial"/>
                <w:sz w:val="20"/>
                <w:szCs w:val="20"/>
              </w:rPr>
              <w:t xml:space="preserve">Growing and </w:t>
            </w:r>
            <w:proofErr w:type="gramStart"/>
            <w:r w:rsidRPr="3800F104">
              <w:rPr>
                <w:rFonts w:ascii="Arial" w:eastAsia="Times New Roman" w:hAnsi="Arial" w:cs="Arial"/>
                <w:sz w:val="20"/>
                <w:szCs w:val="20"/>
              </w:rPr>
              <w:t>Changing</w:t>
            </w:r>
            <w:proofErr w:type="gramEnd"/>
          </w:p>
        </w:tc>
        <w:tc>
          <w:tcPr>
            <w:tcW w:w="2126" w:type="dxa"/>
            <w:hideMark/>
          </w:tcPr>
          <w:p w14:paraId="177D9EFC" w14:textId="77777777" w:rsidR="008830F4" w:rsidRPr="00D22E65"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22E65">
              <w:rPr>
                <w:rFonts w:ascii="Arial" w:eastAsia="Times New Roman" w:hAnsi="Arial" w:cs="Arial"/>
                <w:b/>
                <w:bCs/>
                <w:sz w:val="20"/>
                <w:szCs w:val="20"/>
              </w:rPr>
              <w:t>Body changes during puberty</w:t>
            </w:r>
          </w:p>
        </w:tc>
        <w:tc>
          <w:tcPr>
            <w:tcW w:w="3544" w:type="dxa"/>
            <w:hideMark/>
          </w:tcPr>
          <w:p w14:paraId="5C79238D" w14:textId="3D02AF4E" w:rsidR="008830F4" w:rsidRPr="00E155BE" w:rsidRDefault="507A185B"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identify some of the physical and emotional changes that happen as people grow and change.</w:t>
            </w:r>
          </w:p>
          <w:p w14:paraId="4948E557" w14:textId="3BC68FD8"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22E8C595" w14:textId="5402732A" w:rsidR="008830F4" w:rsidRPr="00E155BE" w:rsidRDefault="78A879BA" w:rsidP="3800F104">
            <w:pPr>
              <w:spacing w:line="0" w:lineRule="atLeast"/>
              <w:cnfStyle w:val="000000000000" w:firstRow="0" w:lastRow="0" w:firstColumn="0" w:lastColumn="0" w:oddVBand="0" w:evenVBand="0" w:oddHBand="0" w:evenHBand="0" w:firstRowFirstColumn="0" w:firstRowLastColumn="0" w:lastRowFirstColumn="0" w:lastRowLastColumn="0"/>
            </w:pPr>
            <w:r w:rsidRPr="61116CDF">
              <w:rPr>
                <w:rFonts w:ascii="Arial" w:eastAsia="Times New Roman" w:hAnsi="Arial" w:cs="Arial"/>
                <w:sz w:val="20"/>
                <w:szCs w:val="20"/>
              </w:rPr>
              <w:t>I can explain how puberty changes the body, including how it prepares the body for reproduction, describe what menstruation is</w:t>
            </w:r>
            <w:r w:rsidR="68D2802C" w:rsidRPr="61116CDF">
              <w:rPr>
                <w:rFonts w:ascii="Arial" w:eastAsia="Times New Roman" w:hAnsi="Arial" w:cs="Arial"/>
                <w:sz w:val="20"/>
                <w:szCs w:val="20"/>
              </w:rPr>
              <w:t>, and use the correct scientific names for the external genitalia.</w:t>
            </w:r>
          </w:p>
          <w:p w14:paraId="0C931280" w14:textId="1569F706"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3EF47D3F" w14:textId="2BD0752C" w:rsidR="008830F4" w:rsidRPr="00E155BE" w:rsidRDefault="78A879BA"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61116CDF">
              <w:rPr>
                <w:rFonts w:ascii="Arial" w:eastAsia="Times New Roman" w:hAnsi="Arial" w:cs="Arial"/>
                <w:sz w:val="20"/>
                <w:szCs w:val="20"/>
              </w:rPr>
              <w:t>I can explain how physical and emotional changes during puberty affect people in different ways</w:t>
            </w:r>
            <w:r w:rsidR="1701269D" w:rsidRPr="61116CDF">
              <w:rPr>
                <w:rFonts w:ascii="Arial" w:eastAsia="Times New Roman" w:hAnsi="Arial" w:cs="Arial"/>
                <w:sz w:val="20"/>
                <w:szCs w:val="20"/>
              </w:rPr>
              <w:t>, identify and label the external genitalia using correct scientific vocabulary,</w:t>
            </w:r>
            <w:r w:rsidRPr="61116CDF">
              <w:rPr>
                <w:rFonts w:ascii="Arial" w:eastAsia="Times New Roman" w:hAnsi="Arial" w:cs="Arial"/>
                <w:sz w:val="20"/>
                <w:szCs w:val="20"/>
              </w:rPr>
              <w:t xml:space="preserve"> and identify reliable sources of information and support.</w:t>
            </w:r>
          </w:p>
          <w:p w14:paraId="01396E74" w14:textId="59F230E5"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val="restart"/>
          </w:tcPr>
          <w:p w14:paraId="134F033A"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15890662"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5C8C09AD" w14:textId="77777777" w:rsidR="008830F4" w:rsidRPr="00D22E65" w:rsidRDefault="008830F4" w:rsidP="008830F4">
            <w:pPr>
              <w:spacing w:line="0" w:lineRule="atLeast"/>
              <w:jc w:val="center"/>
              <w:rPr>
                <w:rFonts w:ascii="Arial" w:eastAsia="Times New Roman" w:hAnsi="Arial" w:cs="Arial"/>
                <w:b w:val="0"/>
                <w:bCs w:val="0"/>
                <w:sz w:val="20"/>
                <w:szCs w:val="20"/>
              </w:rPr>
            </w:pPr>
          </w:p>
        </w:tc>
        <w:tc>
          <w:tcPr>
            <w:tcW w:w="2126" w:type="dxa"/>
            <w:hideMark/>
          </w:tcPr>
          <w:p w14:paraId="035C0B2B" w14:textId="162D9D30" w:rsidR="008830F4" w:rsidRPr="00D22E65" w:rsidRDefault="152A89EC"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0"/>
                <w:szCs w:val="20"/>
              </w:rPr>
            </w:pPr>
            <w:r w:rsidRPr="3800F104">
              <w:rPr>
                <w:rFonts w:ascii="Arial" w:eastAsia="Times New Roman" w:hAnsi="Arial" w:cs="Arial"/>
                <w:b/>
                <w:bCs/>
                <w:sz w:val="20"/>
                <w:szCs w:val="20"/>
              </w:rPr>
              <w:t xml:space="preserve">Managing </w:t>
            </w:r>
            <w:r w:rsidR="49544936" w:rsidRPr="3800F104">
              <w:rPr>
                <w:rFonts w:ascii="Arial" w:eastAsia="Times New Roman" w:hAnsi="Arial" w:cs="Arial"/>
                <w:b/>
                <w:bCs/>
                <w:sz w:val="20"/>
                <w:szCs w:val="20"/>
              </w:rPr>
              <w:t>big</w:t>
            </w:r>
            <w:r w:rsidRPr="3800F104">
              <w:rPr>
                <w:rFonts w:ascii="Arial" w:eastAsia="Times New Roman" w:hAnsi="Arial" w:cs="Arial"/>
                <w:b/>
                <w:bCs/>
                <w:sz w:val="20"/>
                <w:szCs w:val="20"/>
              </w:rPr>
              <w:t xml:space="preserve"> feelings</w:t>
            </w:r>
          </w:p>
        </w:tc>
        <w:tc>
          <w:tcPr>
            <w:tcW w:w="3544" w:type="dxa"/>
            <w:hideMark/>
          </w:tcPr>
          <w:p w14:paraId="3CC41793" w14:textId="36BA4E35" w:rsidR="008830F4" w:rsidRPr="00E155BE" w:rsidRDefault="1337E888"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change can create different and big feelings and identify some ways to manage them.</w:t>
            </w:r>
          </w:p>
          <w:p w14:paraId="7D251183" w14:textId="207E2069"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178A6E9D" w14:textId="450C26F3" w:rsidR="008830F4" w:rsidRPr="00E155BE" w:rsidRDefault="1337E888"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describe different emotions that people may experience during change and discuss strategies and sources of support that can help manage these feelings.</w:t>
            </w:r>
          </w:p>
          <w:p w14:paraId="121DC4D4" w14:textId="2826A387"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6BF0B603" w14:textId="059E26B2" w:rsidR="008830F4" w:rsidRPr="00E155BE" w:rsidRDefault="1337E888"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how changes can affect emotions and wellbeing and confidently use strategies and support networks to manage challenges positively.</w:t>
            </w:r>
          </w:p>
          <w:p w14:paraId="1B14C4C5" w14:textId="2D6F6762"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06CD858C"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r w:rsidR="008830F4" w:rsidRPr="003F35BA" w14:paraId="5400921F" w14:textId="77777777" w:rsidTr="005B6F70">
        <w:tc>
          <w:tcPr>
            <w:cnfStyle w:val="001000000000" w:firstRow="0" w:lastRow="0" w:firstColumn="1" w:lastColumn="0" w:oddVBand="0" w:evenVBand="0" w:oddHBand="0" w:evenHBand="0" w:firstRowFirstColumn="0" w:firstRowLastColumn="0" w:lastRowFirstColumn="0" w:lastRowLastColumn="0"/>
            <w:tcW w:w="880" w:type="dxa"/>
            <w:vMerge/>
          </w:tcPr>
          <w:p w14:paraId="44C68BC2" w14:textId="77777777" w:rsidR="008830F4" w:rsidRPr="00D22E65" w:rsidRDefault="008830F4" w:rsidP="008830F4">
            <w:pPr>
              <w:spacing w:line="0" w:lineRule="atLeast"/>
              <w:jc w:val="center"/>
              <w:rPr>
                <w:rFonts w:ascii="Arial" w:eastAsia="Times New Roman" w:hAnsi="Arial" w:cs="Arial"/>
                <w:b w:val="0"/>
                <w:bCs w:val="0"/>
                <w:sz w:val="20"/>
                <w:szCs w:val="20"/>
              </w:rPr>
            </w:pPr>
          </w:p>
        </w:tc>
        <w:tc>
          <w:tcPr>
            <w:tcW w:w="2126" w:type="dxa"/>
            <w:hideMark/>
          </w:tcPr>
          <w:p w14:paraId="0FEC671F" w14:textId="77777777" w:rsidR="008830F4" w:rsidRPr="00D22E65"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D22E65">
              <w:rPr>
                <w:rFonts w:ascii="Arial" w:eastAsia="Times New Roman" w:hAnsi="Arial" w:cs="Arial"/>
                <w:b/>
                <w:bCs/>
                <w:sz w:val="20"/>
                <w:szCs w:val="20"/>
              </w:rPr>
              <w:t>Relationships including marriage</w:t>
            </w:r>
          </w:p>
        </w:tc>
        <w:tc>
          <w:tcPr>
            <w:tcW w:w="3544" w:type="dxa"/>
            <w:hideMark/>
          </w:tcPr>
          <w:p w14:paraId="2E403511" w14:textId="6F782BAB" w:rsidR="008830F4" w:rsidRPr="00E155BE" w:rsidRDefault="4ACF7C50"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recognise that people have different types of relationships and that these should be caring and respectful.</w:t>
            </w:r>
          </w:p>
          <w:p w14:paraId="7B3CDB56" w14:textId="33D534B2"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402" w:type="dxa"/>
            <w:hideMark/>
          </w:tcPr>
          <w:p w14:paraId="1CC78961" w14:textId="7DA3573F" w:rsidR="008830F4" w:rsidRPr="00E155BE" w:rsidRDefault="4ACF7C50"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why some people choose to get married, enter a civil partnership, and understand that these choices should be made freely and with consent.</w:t>
            </w:r>
          </w:p>
          <w:p w14:paraId="68B77298" w14:textId="2E21F409"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3686" w:type="dxa"/>
            <w:hideMark/>
          </w:tcPr>
          <w:p w14:paraId="50197F1E" w14:textId="0C9B94CE" w:rsidR="008830F4" w:rsidRPr="00E155BE" w:rsidRDefault="4ACF7C50"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3800F104">
              <w:rPr>
                <w:rFonts w:ascii="Arial" w:eastAsia="Times New Roman" w:hAnsi="Arial" w:cs="Arial"/>
                <w:sz w:val="20"/>
                <w:szCs w:val="20"/>
              </w:rPr>
              <w:t>I can explain the importance of consent, commitment and mutual respect in different adult relationships, and recognise that people may make different choices about their relationships and lives.</w:t>
            </w:r>
          </w:p>
          <w:p w14:paraId="60B410E7" w14:textId="610CD8E6" w:rsidR="008830F4" w:rsidRPr="00E155BE" w:rsidRDefault="008830F4" w:rsidP="3800F10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0"/>
                <w:szCs w:val="20"/>
              </w:rPr>
            </w:pPr>
          </w:p>
        </w:tc>
        <w:tc>
          <w:tcPr>
            <w:tcW w:w="2522" w:type="dxa"/>
            <w:vMerge/>
          </w:tcPr>
          <w:p w14:paraId="76F94608" w14:textId="77777777" w:rsidR="008830F4" w:rsidRPr="00E155BE" w:rsidRDefault="008830F4" w:rsidP="008830F4">
            <w:pPr>
              <w:spacing w:line="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r>
    </w:tbl>
    <w:p w14:paraId="5A28DD98" w14:textId="2F58F65B" w:rsidR="00EB0E93" w:rsidRPr="00666F03" w:rsidRDefault="00EB0E93" w:rsidP="3800F104">
      <w:pPr>
        <w:rPr>
          <w:rFonts w:ascii="Arial" w:eastAsia="Arial" w:hAnsi="Arial" w:cs="Arial"/>
          <w:sz w:val="22"/>
          <w:szCs w:val="22"/>
        </w:rPr>
      </w:pPr>
    </w:p>
    <w:sectPr w:rsidR="00EB0E93" w:rsidRPr="00666F03" w:rsidSect="00EC7F3C">
      <w:headerReference w:type="default" r:id="rId13"/>
      <w:footerReference w:type="default" r:id="rId14"/>
      <w:pgSz w:w="16840" w:h="11907" w:orient="landscape"/>
      <w:pgMar w:top="357" w:right="403" w:bottom="238"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53330" w14:textId="77777777" w:rsidR="00412C8E" w:rsidRDefault="00412C8E" w:rsidP="00BC1854">
      <w:r>
        <w:separator/>
      </w:r>
    </w:p>
  </w:endnote>
  <w:endnote w:type="continuationSeparator" w:id="0">
    <w:p w14:paraId="1DE58DE5" w14:textId="77777777" w:rsidR="00412C8E" w:rsidRDefault="00412C8E" w:rsidP="00BC1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5235"/>
      <w:gridCol w:w="5235"/>
      <w:gridCol w:w="5235"/>
    </w:tblGrid>
    <w:tr w:rsidR="3800F104" w14:paraId="73A46D24" w14:textId="77777777" w:rsidTr="3800F104">
      <w:trPr>
        <w:trHeight w:val="300"/>
      </w:trPr>
      <w:tc>
        <w:tcPr>
          <w:tcW w:w="5235" w:type="dxa"/>
        </w:tcPr>
        <w:p w14:paraId="4AF0CACB" w14:textId="6DC7D789" w:rsidR="3800F104" w:rsidRDefault="3800F104" w:rsidP="3800F104">
          <w:pPr>
            <w:rPr>
              <w:rFonts w:ascii="Arial" w:eastAsia="Arial" w:hAnsi="Arial" w:cs="Arial"/>
              <w:b/>
              <w:bCs/>
              <w:color w:val="808080" w:themeColor="background1" w:themeShade="80"/>
              <w:sz w:val="18"/>
              <w:szCs w:val="18"/>
            </w:rPr>
          </w:pPr>
          <w:r w:rsidRPr="3800F104">
            <w:rPr>
              <w:rFonts w:ascii="Arial" w:eastAsia="Arial" w:hAnsi="Arial" w:cs="Arial"/>
              <w:b/>
              <w:bCs/>
              <w:color w:val="808080" w:themeColor="background1" w:themeShade="80"/>
              <w:sz w:val="18"/>
              <w:szCs w:val="18"/>
            </w:rPr>
            <w:t>© Copyright Coram SCARF resources</w:t>
          </w:r>
        </w:p>
      </w:tc>
      <w:tc>
        <w:tcPr>
          <w:tcW w:w="5235" w:type="dxa"/>
        </w:tcPr>
        <w:p w14:paraId="1ACE611E" w14:textId="0BE76010" w:rsidR="3800F104" w:rsidRDefault="3800F104" w:rsidP="3800F104">
          <w:pPr>
            <w:pStyle w:val="Header"/>
            <w:jc w:val="center"/>
          </w:pPr>
        </w:p>
      </w:tc>
      <w:tc>
        <w:tcPr>
          <w:tcW w:w="5235" w:type="dxa"/>
        </w:tcPr>
        <w:p w14:paraId="669EE62D" w14:textId="555C0E11" w:rsidR="3800F104" w:rsidRDefault="3800F104" w:rsidP="3800F104">
          <w:pPr>
            <w:pStyle w:val="Header"/>
            <w:ind w:right="-115"/>
            <w:jc w:val="right"/>
          </w:pPr>
        </w:p>
      </w:tc>
    </w:tr>
  </w:tbl>
  <w:p w14:paraId="144ABCDF" w14:textId="6C4A2ADB" w:rsidR="3800F104" w:rsidRDefault="3800F104" w:rsidP="3800F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C3765" w14:textId="77777777" w:rsidR="00412C8E" w:rsidRDefault="00412C8E" w:rsidP="00BC1854">
      <w:r>
        <w:separator/>
      </w:r>
    </w:p>
  </w:footnote>
  <w:footnote w:type="continuationSeparator" w:id="0">
    <w:p w14:paraId="474BA198" w14:textId="77777777" w:rsidR="00412C8E" w:rsidRDefault="00412C8E" w:rsidP="00BC18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5235"/>
      <w:gridCol w:w="5235"/>
      <w:gridCol w:w="5235"/>
    </w:tblGrid>
    <w:tr w:rsidR="3800F104" w14:paraId="5401B033" w14:textId="77777777" w:rsidTr="3800F104">
      <w:trPr>
        <w:trHeight w:val="300"/>
      </w:trPr>
      <w:tc>
        <w:tcPr>
          <w:tcW w:w="5235" w:type="dxa"/>
        </w:tcPr>
        <w:p w14:paraId="52006DA9" w14:textId="00A9A77B" w:rsidR="3800F104" w:rsidRDefault="3800F104" w:rsidP="3800F104">
          <w:pPr>
            <w:pStyle w:val="Header"/>
            <w:ind w:left="-115"/>
          </w:pPr>
        </w:p>
      </w:tc>
      <w:tc>
        <w:tcPr>
          <w:tcW w:w="5235" w:type="dxa"/>
        </w:tcPr>
        <w:p w14:paraId="270EC327" w14:textId="29C3221A" w:rsidR="3800F104" w:rsidRDefault="3800F104" w:rsidP="3800F104">
          <w:pPr>
            <w:pStyle w:val="Header"/>
            <w:jc w:val="center"/>
          </w:pPr>
        </w:p>
      </w:tc>
      <w:tc>
        <w:tcPr>
          <w:tcW w:w="5235" w:type="dxa"/>
        </w:tcPr>
        <w:p w14:paraId="5D83E891" w14:textId="1AD0530A" w:rsidR="3800F104" w:rsidRDefault="3800F104" w:rsidP="3800F104">
          <w:pPr>
            <w:pStyle w:val="Header"/>
            <w:ind w:right="-115"/>
            <w:jc w:val="right"/>
          </w:pPr>
        </w:p>
      </w:tc>
    </w:tr>
  </w:tbl>
  <w:p w14:paraId="287E546F" w14:textId="7B0B66CC" w:rsidR="3800F104" w:rsidRDefault="3800F104" w:rsidP="3800F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07AC"/>
    <w:multiLevelType w:val="multilevel"/>
    <w:tmpl w:val="01AA3E0A"/>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4A0F03"/>
    <w:multiLevelType w:val="multilevel"/>
    <w:tmpl w:val="293059F0"/>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A95CDD"/>
    <w:multiLevelType w:val="multilevel"/>
    <w:tmpl w:val="83A012DC"/>
    <w:lvl w:ilvl="0">
      <w:start w:val="1"/>
      <w:numFmt w:val="decimal"/>
      <w:lvlText w:val="%1."/>
      <w:lvlJc w:val="left"/>
      <w:pPr>
        <w:ind w:left="360" w:hanging="360"/>
      </w:pPr>
      <w:rPr>
        <w:rFonts w:ascii="Arial" w:eastAsia="Arial" w:hAnsi="Arial" w:cs="Arial"/>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8CC2E7F"/>
    <w:multiLevelType w:val="multilevel"/>
    <w:tmpl w:val="115C565E"/>
    <w:lvl w:ilvl="0">
      <w:start w:val="1"/>
      <w:numFmt w:val="decimal"/>
      <w:lvlText w:val="%1."/>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E42BD4"/>
    <w:multiLevelType w:val="multilevel"/>
    <w:tmpl w:val="58C62D8E"/>
    <w:lvl w:ilvl="0">
      <w:start w:val="1"/>
      <w:numFmt w:val="decimal"/>
      <w:lvlText w:val="%1."/>
      <w:lvlJc w:val="left"/>
      <w:pPr>
        <w:ind w:left="360" w:hanging="360"/>
      </w:pPr>
      <w:rPr>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1077F76"/>
    <w:multiLevelType w:val="multilevel"/>
    <w:tmpl w:val="3B0E093C"/>
    <w:lvl w:ilvl="0">
      <w:start w:val="1"/>
      <w:numFmt w:val="decimal"/>
      <w:lvlText w:val="%1."/>
      <w:lvlJc w:val="left"/>
      <w:pPr>
        <w:ind w:left="360" w:hanging="360"/>
      </w:pPr>
      <w:rPr>
        <w:b/>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A6259ED"/>
    <w:multiLevelType w:val="multilevel"/>
    <w:tmpl w:val="42ECB186"/>
    <w:lvl w:ilvl="0">
      <w:start w:val="1"/>
      <w:numFmt w:val="decimal"/>
      <w:lvlText w:val="%1."/>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rFonts w:ascii="Courier New" w:eastAsia="Courier New" w:hAnsi="Courier New" w:cs="Courier New"/>
      </w:rPr>
    </w:lvl>
    <w:lvl w:ilvl="2">
      <w:start w:val="1"/>
      <w:numFmt w:val="lowerRoman"/>
      <w:lvlText w:val="%3."/>
      <w:lvlJc w:val="right"/>
      <w:pPr>
        <w:ind w:left="1800" w:hanging="360"/>
      </w:pPr>
      <w:rPr>
        <w:rFonts w:ascii="Noto Sans Symbols" w:eastAsia="Noto Sans Symbols" w:hAnsi="Noto Sans Symbols" w:cs="Noto Sans Symbols"/>
      </w:rPr>
    </w:lvl>
    <w:lvl w:ilvl="3">
      <w:start w:val="1"/>
      <w:numFmt w:val="decimal"/>
      <w:lvlText w:val="%4."/>
      <w:lvlJc w:val="left"/>
      <w:pPr>
        <w:ind w:left="2520" w:hanging="360"/>
      </w:pPr>
      <w:rPr>
        <w:rFonts w:ascii="Noto Sans Symbols" w:eastAsia="Noto Sans Symbols" w:hAnsi="Noto Sans Symbols" w:cs="Noto Sans Symbols"/>
      </w:rPr>
    </w:lvl>
    <w:lvl w:ilvl="4">
      <w:start w:val="1"/>
      <w:numFmt w:val="lowerLetter"/>
      <w:lvlText w:val="%5."/>
      <w:lvlJc w:val="left"/>
      <w:pPr>
        <w:ind w:left="3240" w:hanging="360"/>
      </w:pPr>
      <w:rPr>
        <w:rFonts w:ascii="Courier New" w:eastAsia="Courier New" w:hAnsi="Courier New" w:cs="Courier New"/>
      </w:rPr>
    </w:lvl>
    <w:lvl w:ilvl="5">
      <w:start w:val="1"/>
      <w:numFmt w:val="lowerRoman"/>
      <w:lvlText w:val="%6."/>
      <w:lvlJc w:val="right"/>
      <w:pPr>
        <w:ind w:left="3960" w:hanging="360"/>
      </w:pPr>
      <w:rPr>
        <w:rFonts w:ascii="Noto Sans Symbols" w:eastAsia="Noto Sans Symbols" w:hAnsi="Noto Sans Symbols" w:cs="Noto Sans Symbols"/>
      </w:rPr>
    </w:lvl>
    <w:lvl w:ilvl="6">
      <w:start w:val="1"/>
      <w:numFmt w:val="decimal"/>
      <w:lvlText w:val="%7."/>
      <w:lvlJc w:val="left"/>
      <w:pPr>
        <w:ind w:left="4680" w:hanging="360"/>
      </w:pPr>
      <w:rPr>
        <w:rFonts w:ascii="Noto Sans Symbols" w:eastAsia="Noto Sans Symbols" w:hAnsi="Noto Sans Symbols" w:cs="Noto Sans Symbols"/>
      </w:rPr>
    </w:lvl>
    <w:lvl w:ilvl="7">
      <w:start w:val="1"/>
      <w:numFmt w:val="lowerLetter"/>
      <w:lvlText w:val="%8."/>
      <w:lvlJc w:val="left"/>
      <w:pPr>
        <w:ind w:left="5400" w:hanging="360"/>
      </w:pPr>
      <w:rPr>
        <w:rFonts w:ascii="Courier New" w:eastAsia="Courier New" w:hAnsi="Courier New" w:cs="Courier New"/>
      </w:rPr>
    </w:lvl>
    <w:lvl w:ilvl="8">
      <w:start w:val="1"/>
      <w:numFmt w:val="lowerRoman"/>
      <w:lvlText w:val="%9."/>
      <w:lvlJc w:val="right"/>
      <w:pPr>
        <w:ind w:left="6120" w:hanging="360"/>
      </w:pPr>
      <w:rPr>
        <w:rFonts w:ascii="Noto Sans Symbols" w:eastAsia="Noto Sans Symbols" w:hAnsi="Noto Sans Symbols" w:cs="Noto Sans Symbols"/>
      </w:rPr>
    </w:lvl>
  </w:abstractNum>
  <w:abstractNum w:abstractNumId="7" w15:restartNumberingAfterBreak="0">
    <w:nsid w:val="300D2855"/>
    <w:multiLevelType w:val="multilevel"/>
    <w:tmpl w:val="E132D29C"/>
    <w:lvl w:ilvl="0">
      <w:start w:val="1"/>
      <w:numFmt w:val="decimal"/>
      <w:lvlText w:val="%1."/>
      <w:lvlJc w:val="left"/>
      <w:pPr>
        <w:ind w:left="360" w:hanging="360"/>
      </w:pPr>
      <w:rPr>
        <w:b w:val="0"/>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A81238F"/>
    <w:multiLevelType w:val="multilevel"/>
    <w:tmpl w:val="D4AC6708"/>
    <w:lvl w:ilvl="0">
      <w:start w:val="7"/>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092616D"/>
    <w:multiLevelType w:val="multilevel"/>
    <w:tmpl w:val="DBA4BB70"/>
    <w:lvl w:ilvl="0">
      <w:start w:val="1"/>
      <w:numFmt w:val="decimal"/>
      <w:lvlText w:val="%1."/>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rPr>
        <w:rFonts w:ascii="Courier New" w:eastAsia="Courier New" w:hAnsi="Courier New" w:cs="Courier New"/>
      </w:rPr>
    </w:lvl>
    <w:lvl w:ilvl="2">
      <w:start w:val="1"/>
      <w:numFmt w:val="lowerRoman"/>
      <w:lvlText w:val="%3."/>
      <w:lvlJc w:val="right"/>
      <w:pPr>
        <w:ind w:left="1800" w:hanging="360"/>
      </w:pPr>
      <w:rPr>
        <w:rFonts w:ascii="Noto Sans Symbols" w:eastAsia="Noto Sans Symbols" w:hAnsi="Noto Sans Symbols" w:cs="Noto Sans Symbols"/>
      </w:rPr>
    </w:lvl>
    <w:lvl w:ilvl="3">
      <w:start w:val="1"/>
      <w:numFmt w:val="decimal"/>
      <w:lvlText w:val="%4."/>
      <w:lvlJc w:val="left"/>
      <w:pPr>
        <w:ind w:left="2520" w:hanging="360"/>
      </w:pPr>
      <w:rPr>
        <w:rFonts w:ascii="Noto Sans Symbols" w:eastAsia="Noto Sans Symbols" w:hAnsi="Noto Sans Symbols" w:cs="Noto Sans Symbols"/>
      </w:rPr>
    </w:lvl>
    <w:lvl w:ilvl="4">
      <w:start w:val="1"/>
      <w:numFmt w:val="lowerLetter"/>
      <w:lvlText w:val="%5."/>
      <w:lvlJc w:val="left"/>
      <w:pPr>
        <w:ind w:left="3240" w:hanging="360"/>
      </w:pPr>
      <w:rPr>
        <w:rFonts w:ascii="Courier New" w:eastAsia="Courier New" w:hAnsi="Courier New" w:cs="Courier New"/>
      </w:rPr>
    </w:lvl>
    <w:lvl w:ilvl="5">
      <w:start w:val="1"/>
      <w:numFmt w:val="lowerRoman"/>
      <w:lvlText w:val="%6."/>
      <w:lvlJc w:val="right"/>
      <w:pPr>
        <w:ind w:left="3960" w:hanging="360"/>
      </w:pPr>
      <w:rPr>
        <w:rFonts w:ascii="Noto Sans Symbols" w:eastAsia="Noto Sans Symbols" w:hAnsi="Noto Sans Symbols" w:cs="Noto Sans Symbols"/>
      </w:rPr>
    </w:lvl>
    <w:lvl w:ilvl="6">
      <w:start w:val="1"/>
      <w:numFmt w:val="decimal"/>
      <w:lvlText w:val="%7."/>
      <w:lvlJc w:val="left"/>
      <w:pPr>
        <w:ind w:left="4680" w:hanging="360"/>
      </w:pPr>
      <w:rPr>
        <w:rFonts w:ascii="Noto Sans Symbols" w:eastAsia="Noto Sans Symbols" w:hAnsi="Noto Sans Symbols" w:cs="Noto Sans Symbols"/>
      </w:rPr>
    </w:lvl>
    <w:lvl w:ilvl="7">
      <w:start w:val="1"/>
      <w:numFmt w:val="lowerLetter"/>
      <w:lvlText w:val="%8."/>
      <w:lvlJc w:val="left"/>
      <w:pPr>
        <w:ind w:left="5400" w:hanging="360"/>
      </w:pPr>
      <w:rPr>
        <w:rFonts w:ascii="Courier New" w:eastAsia="Courier New" w:hAnsi="Courier New" w:cs="Courier New"/>
      </w:rPr>
    </w:lvl>
    <w:lvl w:ilvl="8">
      <w:start w:val="1"/>
      <w:numFmt w:val="lowerRoman"/>
      <w:lvlText w:val="%9."/>
      <w:lvlJc w:val="right"/>
      <w:pPr>
        <w:ind w:left="6120" w:hanging="360"/>
      </w:pPr>
      <w:rPr>
        <w:rFonts w:ascii="Noto Sans Symbols" w:eastAsia="Noto Sans Symbols" w:hAnsi="Noto Sans Symbols" w:cs="Noto Sans Symbols"/>
      </w:rPr>
    </w:lvl>
  </w:abstractNum>
  <w:abstractNum w:abstractNumId="10" w15:restartNumberingAfterBreak="0">
    <w:nsid w:val="4B606E08"/>
    <w:multiLevelType w:val="multilevel"/>
    <w:tmpl w:val="E7D67D18"/>
    <w:lvl w:ilvl="0">
      <w:start w:val="5"/>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DC38E8"/>
    <w:multiLevelType w:val="multilevel"/>
    <w:tmpl w:val="C2CA564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65605B11"/>
    <w:multiLevelType w:val="multilevel"/>
    <w:tmpl w:val="B12200C6"/>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C442FDF"/>
    <w:multiLevelType w:val="multilevel"/>
    <w:tmpl w:val="85580ED2"/>
    <w:lvl w:ilvl="0">
      <w:start w:val="1"/>
      <w:numFmt w:val="decimal"/>
      <w:lvlText w:val="%1."/>
      <w:lvlJc w:val="left"/>
      <w:pPr>
        <w:ind w:left="360" w:hanging="360"/>
      </w:pPr>
      <w:rPr>
        <w:b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752840C8"/>
    <w:multiLevelType w:val="multilevel"/>
    <w:tmpl w:val="DA384636"/>
    <w:lvl w:ilvl="0">
      <w:start w:val="1"/>
      <w:numFmt w:val="decimal"/>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7DFE4F1E"/>
    <w:multiLevelType w:val="multilevel"/>
    <w:tmpl w:val="120A45E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0"/>
  </w:num>
  <w:num w:numId="3">
    <w:abstractNumId w:val="9"/>
  </w:num>
  <w:num w:numId="4">
    <w:abstractNumId w:val="7"/>
  </w:num>
  <w:num w:numId="5">
    <w:abstractNumId w:val="5"/>
  </w:num>
  <w:num w:numId="6">
    <w:abstractNumId w:val="10"/>
  </w:num>
  <w:num w:numId="7">
    <w:abstractNumId w:val="8"/>
  </w:num>
  <w:num w:numId="8">
    <w:abstractNumId w:val="2"/>
  </w:num>
  <w:num w:numId="9">
    <w:abstractNumId w:val="14"/>
  </w:num>
  <w:num w:numId="10">
    <w:abstractNumId w:val="4"/>
  </w:num>
  <w:num w:numId="11">
    <w:abstractNumId w:val="15"/>
  </w:num>
  <w:num w:numId="12">
    <w:abstractNumId w:val="11"/>
  </w:num>
  <w:num w:numId="13">
    <w:abstractNumId w:val="3"/>
  </w:num>
  <w:num w:numId="14">
    <w:abstractNumId w:val="13"/>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263"/>
    <w:rsid w:val="00024883"/>
    <w:rsid w:val="00157894"/>
    <w:rsid w:val="00166532"/>
    <w:rsid w:val="001C3CD5"/>
    <w:rsid w:val="00291263"/>
    <w:rsid w:val="002C0EA9"/>
    <w:rsid w:val="002E509C"/>
    <w:rsid w:val="00322EE2"/>
    <w:rsid w:val="003F35BA"/>
    <w:rsid w:val="00412C8E"/>
    <w:rsid w:val="004135FF"/>
    <w:rsid w:val="00426F60"/>
    <w:rsid w:val="00455A7A"/>
    <w:rsid w:val="004E7803"/>
    <w:rsid w:val="00530DEB"/>
    <w:rsid w:val="00540626"/>
    <w:rsid w:val="00547FAA"/>
    <w:rsid w:val="005B6F70"/>
    <w:rsid w:val="005E22E2"/>
    <w:rsid w:val="00610247"/>
    <w:rsid w:val="00666F03"/>
    <w:rsid w:val="006B4E38"/>
    <w:rsid w:val="006E1A7E"/>
    <w:rsid w:val="007867CF"/>
    <w:rsid w:val="00832D0B"/>
    <w:rsid w:val="00845E2F"/>
    <w:rsid w:val="008830F4"/>
    <w:rsid w:val="008D51F6"/>
    <w:rsid w:val="00932A9A"/>
    <w:rsid w:val="00934090"/>
    <w:rsid w:val="009EBAA3"/>
    <w:rsid w:val="00A162F5"/>
    <w:rsid w:val="00AB6680"/>
    <w:rsid w:val="00B30FB7"/>
    <w:rsid w:val="00B6142C"/>
    <w:rsid w:val="00BC1854"/>
    <w:rsid w:val="00BE7665"/>
    <w:rsid w:val="00BF329C"/>
    <w:rsid w:val="00BF6DA8"/>
    <w:rsid w:val="00C15B34"/>
    <w:rsid w:val="00C93213"/>
    <w:rsid w:val="00D22E65"/>
    <w:rsid w:val="00D43BFE"/>
    <w:rsid w:val="00D84E98"/>
    <w:rsid w:val="00DC54E0"/>
    <w:rsid w:val="00DE0665"/>
    <w:rsid w:val="00E155BE"/>
    <w:rsid w:val="00E15EBC"/>
    <w:rsid w:val="00E22F24"/>
    <w:rsid w:val="00E30053"/>
    <w:rsid w:val="00EB0E93"/>
    <w:rsid w:val="00EC7F3C"/>
    <w:rsid w:val="00EF0BAF"/>
    <w:rsid w:val="00F10E9B"/>
    <w:rsid w:val="00FE6FA0"/>
    <w:rsid w:val="00FF4EE1"/>
    <w:rsid w:val="012445DC"/>
    <w:rsid w:val="0133E6F4"/>
    <w:rsid w:val="016484CC"/>
    <w:rsid w:val="01813AF3"/>
    <w:rsid w:val="01BF3C1D"/>
    <w:rsid w:val="029005DD"/>
    <w:rsid w:val="04F60B8C"/>
    <w:rsid w:val="05124902"/>
    <w:rsid w:val="056D4AA4"/>
    <w:rsid w:val="0575A12B"/>
    <w:rsid w:val="0576CA9F"/>
    <w:rsid w:val="05C5D753"/>
    <w:rsid w:val="05D75842"/>
    <w:rsid w:val="0784EDA1"/>
    <w:rsid w:val="07BE2B1C"/>
    <w:rsid w:val="0889499E"/>
    <w:rsid w:val="0974717E"/>
    <w:rsid w:val="098E5570"/>
    <w:rsid w:val="09932290"/>
    <w:rsid w:val="09E07232"/>
    <w:rsid w:val="0A7010B7"/>
    <w:rsid w:val="0A70BC9C"/>
    <w:rsid w:val="0A819B29"/>
    <w:rsid w:val="0C232A0B"/>
    <w:rsid w:val="0C48232E"/>
    <w:rsid w:val="0C5A4FB4"/>
    <w:rsid w:val="0D206569"/>
    <w:rsid w:val="0E3B9A78"/>
    <w:rsid w:val="0E811DAA"/>
    <w:rsid w:val="0EFA2F24"/>
    <w:rsid w:val="0F14D3BE"/>
    <w:rsid w:val="1011D97E"/>
    <w:rsid w:val="105C70D6"/>
    <w:rsid w:val="1188C99B"/>
    <w:rsid w:val="11D0710C"/>
    <w:rsid w:val="1337E888"/>
    <w:rsid w:val="13BB2992"/>
    <w:rsid w:val="1458A556"/>
    <w:rsid w:val="14FBF708"/>
    <w:rsid w:val="1500EB2A"/>
    <w:rsid w:val="152A89EC"/>
    <w:rsid w:val="16000A4B"/>
    <w:rsid w:val="16B9CB2B"/>
    <w:rsid w:val="1701269D"/>
    <w:rsid w:val="172C76C4"/>
    <w:rsid w:val="17AE3279"/>
    <w:rsid w:val="17E28CED"/>
    <w:rsid w:val="187B4F07"/>
    <w:rsid w:val="18947E69"/>
    <w:rsid w:val="18DCAD4B"/>
    <w:rsid w:val="1929DFF7"/>
    <w:rsid w:val="19541E1A"/>
    <w:rsid w:val="19D8EBDE"/>
    <w:rsid w:val="1A8531E6"/>
    <w:rsid w:val="1D170A49"/>
    <w:rsid w:val="1E3588FA"/>
    <w:rsid w:val="1EF20BA8"/>
    <w:rsid w:val="1FE5D179"/>
    <w:rsid w:val="20EF449C"/>
    <w:rsid w:val="21484C29"/>
    <w:rsid w:val="2155A568"/>
    <w:rsid w:val="216936A0"/>
    <w:rsid w:val="224DD55C"/>
    <w:rsid w:val="24469A2E"/>
    <w:rsid w:val="24BD499F"/>
    <w:rsid w:val="24F96197"/>
    <w:rsid w:val="25D40994"/>
    <w:rsid w:val="26233812"/>
    <w:rsid w:val="26524FD9"/>
    <w:rsid w:val="267674F5"/>
    <w:rsid w:val="26772FC8"/>
    <w:rsid w:val="267D3069"/>
    <w:rsid w:val="26FD8DE7"/>
    <w:rsid w:val="27B5F390"/>
    <w:rsid w:val="28661D89"/>
    <w:rsid w:val="292CF73D"/>
    <w:rsid w:val="2961EF1D"/>
    <w:rsid w:val="2A9774B7"/>
    <w:rsid w:val="2B018EDB"/>
    <w:rsid w:val="2B3F60B6"/>
    <w:rsid w:val="2C394F04"/>
    <w:rsid w:val="2CAA024E"/>
    <w:rsid w:val="2CE00132"/>
    <w:rsid w:val="2CF51F4A"/>
    <w:rsid w:val="2D10374E"/>
    <w:rsid w:val="2D1B15BD"/>
    <w:rsid w:val="2D905690"/>
    <w:rsid w:val="2E777488"/>
    <w:rsid w:val="2ECA705C"/>
    <w:rsid w:val="2F634087"/>
    <w:rsid w:val="2FB8AC68"/>
    <w:rsid w:val="2FD7D1F5"/>
    <w:rsid w:val="31460A51"/>
    <w:rsid w:val="31E0F957"/>
    <w:rsid w:val="3218F9B2"/>
    <w:rsid w:val="323266F8"/>
    <w:rsid w:val="326C0D2F"/>
    <w:rsid w:val="32FB6B32"/>
    <w:rsid w:val="339C5C94"/>
    <w:rsid w:val="3546B517"/>
    <w:rsid w:val="3549BBC4"/>
    <w:rsid w:val="35AA3B9D"/>
    <w:rsid w:val="35BFEB55"/>
    <w:rsid w:val="36AD117D"/>
    <w:rsid w:val="3799C997"/>
    <w:rsid w:val="3800F104"/>
    <w:rsid w:val="38120DB7"/>
    <w:rsid w:val="39061C96"/>
    <w:rsid w:val="3B2EAA94"/>
    <w:rsid w:val="3BB75640"/>
    <w:rsid w:val="3C1E3CCD"/>
    <w:rsid w:val="3D6D2192"/>
    <w:rsid w:val="3D917817"/>
    <w:rsid w:val="3F137237"/>
    <w:rsid w:val="4178A13A"/>
    <w:rsid w:val="41A1F393"/>
    <w:rsid w:val="43CEA2E2"/>
    <w:rsid w:val="45723E4F"/>
    <w:rsid w:val="45D3BF09"/>
    <w:rsid w:val="46BF14B5"/>
    <w:rsid w:val="48497ED7"/>
    <w:rsid w:val="492E374A"/>
    <w:rsid w:val="49544936"/>
    <w:rsid w:val="49B61057"/>
    <w:rsid w:val="4A17165C"/>
    <w:rsid w:val="4A4D38B5"/>
    <w:rsid w:val="4A7D0E6B"/>
    <w:rsid w:val="4ACF7C50"/>
    <w:rsid w:val="4C60B001"/>
    <w:rsid w:val="4C99C538"/>
    <w:rsid w:val="4CB78947"/>
    <w:rsid w:val="4D03AA59"/>
    <w:rsid w:val="4DF3891A"/>
    <w:rsid w:val="4EA726E8"/>
    <w:rsid w:val="4EC13147"/>
    <w:rsid w:val="4EE6F0EE"/>
    <w:rsid w:val="507A185B"/>
    <w:rsid w:val="50DE7B34"/>
    <w:rsid w:val="516FD3F7"/>
    <w:rsid w:val="52AE6961"/>
    <w:rsid w:val="52C9E226"/>
    <w:rsid w:val="52E47BBE"/>
    <w:rsid w:val="5323BD9C"/>
    <w:rsid w:val="54356282"/>
    <w:rsid w:val="544846C8"/>
    <w:rsid w:val="545AAE19"/>
    <w:rsid w:val="545B5474"/>
    <w:rsid w:val="54C623FD"/>
    <w:rsid w:val="54EACA83"/>
    <w:rsid w:val="550CF004"/>
    <w:rsid w:val="554C368A"/>
    <w:rsid w:val="556B2AA9"/>
    <w:rsid w:val="566606B2"/>
    <w:rsid w:val="568CA600"/>
    <w:rsid w:val="58FD5558"/>
    <w:rsid w:val="59054551"/>
    <w:rsid w:val="59ACCF8C"/>
    <w:rsid w:val="5A6FBF37"/>
    <w:rsid w:val="5A93643D"/>
    <w:rsid w:val="5B5D538F"/>
    <w:rsid w:val="5BAF7D19"/>
    <w:rsid w:val="5BE1D510"/>
    <w:rsid w:val="5D3279EA"/>
    <w:rsid w:val="5D3CAA5D"/>
    <w:rsid w:val="5D5F8A5E"/>
    <w:rsid w:val="5D869758"/>
    <w:rsid w:val="5DBEE390"/>
    <w:rsid w:val="5DD135E9"/>
    <w:rsid w:val="5DF080BF"/>
    <w:rsid w:val="5DF6135A"/>
    <w:rsid w:val="5E0BAF1A"/>
    <w:rsid w:val="5E594313"/>
    <w:rsid w:val="5E7263CB"/>
    <w:rsid w:val="5E90DB49"/>
    <w:rsid w:val="5EB75256"/>
    <w:rsid w:val="6021A21E"/>
    <w:rsid w:val="610B5D57"/>
    <w:rsid w:val="61116CDF"/>
    <w:rsid w:val="61D08EC0"/>
    <w:rsid w:val="6216C2B5"/>
    <w:rsid w:val="622D34DA"/>
    <w:rsid w:val="62B7DF3B"/>
    <w:rsid w:val="62D5A95C"/>
    <w:rsid w:val="62E9C4E0"/>
    <w:rsid w:val="631ADD5E"/>
    <w:rsid w:val="632D34B5"/>
    <w:rsid w:val="648E94E1"/>
    <w:rsid w:val="65084C5D"/>
    <w:rsid w:val="6685E81A"/>
    <w:rsid w:val="687DB10B"/>
    <w:rsid w:val="68D2802C"/>
    <w:rsid w:val="691ED128"/>
    <w:rsid w:val="6A977EB3"/>
    <w:rsid w:val="6A9AABC7"/>
    <w:rsid w:val="6B82B3B2"/>
    <w:rsid w:val="6C023CEB"/>
    <w:rsid w:val="6C559805"/>
    <w:rsid w:val="6C729212"/>
    <w:rsid w:val="6CC89588"/>
    <w:rsid w:val="6CD1AEA0"/>
    <w:rsid w:val="6CD812DD"/>
    <w:rsid w:val="6D08A622"/>
    <w:rsid w:val="6D6FC206"/>
    <w:rsid w:val="6D99CB6A"/>
    <w:rsid w:val="6DB6A2B1"/>
    <w:rsid w:val="6E0D4279"/>
    <w:rsid w:val="6E3EE132"/>
    <w:rsid w:val="6EE2CF98"/>
    <w:rsid w:val="7040F5FF"/>
    <w:rsid w:val="705B3665"/>
    <w:rsid w:val="70AA761A"/>
    <w:rsid w:val="70B9E502"/>
    <w:rsid w:val="71513C3A"/>
    <w:rsid w:val="715C123D"/>
    <w:rsid w:val="7344EA57"/>
    <w:rsid w:val="73492BF2"/>
    <w:rsid w:val="73662315"/>
    <w:rsid w:val="74C4C523"/>
    <w:rsid w:val="7539D932"/>
    <w:rsid w:val="7551D671"/>
    <w:rsid w:val="75875C59"/>
    <w:rsid w:val="761AA476"/>
    <w:rsid w:val="766DB0F9"/>
    <w:rsid w:val="76740EF1"/>
    <w:rsid w:val="76AC00FA"/>
    <w:rsid w:val="76FF2767"/>
    <w:rsid w:val="77749047"/>
    <w:rsid w:val="780FE238"/>
    <w:rsid w:val="78A879BA"/>
    <w:rsid w:val="78E5251C"/>
    <w:rsid w:val="79EC12A6"/>
    <w:rsid w:val="7A1E2AD8"/>
    <w:rsid w:val="7A3A5DE2"/>
    <w:rsid w:val="7AD65910"/>
    <w:rsid w:val="7CE6153A"/>
    <w:rsid w:val="7DAFCBCC"/>
    <w:rsid w:val="7DC637AD"/>
    <w:rsid w:val="7E213AD5"/>
    <w:rsid w:val="7ED8F20C"/>
    <w:rsid w:val="7FFDD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21A347"/>
  <w15:docId w15:val="{D4595BC6-542C-4B5B-841E-90001291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2"/>
      <w:szCs w:val="22"/>
    </w:r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rPr>
      <w:sz w:val="22"/>
      <w:szCs w:val="22"/>
    </w:rPr>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sz w:val="22"/>
      <w:szCs w:val="22"/>
    </w:rPr>
    <w:tblPr>
      <w:tblStyleRowBandSize w:val="1"/>
      <w:tblStyleColBandSize w:val="1"/>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rPr>
      <w:sz w:val="22"/>
      <w:szCs w:val="22"/>
    </w:rPr>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rPr>
      <w:sz w:val="22"/>
      <w:szCs w:val="22"/>
    </w:rPr>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rPr>
      <w:sz w:val="22"/>
      <w:szCs w:val="22"/>
    </w:rPr>
    <w:tblPr>
      <w:tblStyleRowBandSize w:val="1"/>
      <w:tblStyleColBandSize w:val="1"/>
    </w:tblPr>
  </w:style>
  <w:style w:type="paragraph" w:styleId="BalloonText">
    <w:name w:val="Balloon Text"/>
    <w:basedOn w:val="Normal"/>
    <w:link w:val="BalloonTextChar"/>
    <w:uiPriority w:val="99"/>
    <w:semiHidden/>
    <w:unhideWhenUsed/>
    <w:rsid w:val="002C0EA9"/>
    <w:rPr>
      <w:rFonts w:ascii="Tahoma" w:hAnsi="Tahoma" w:cs="Tahoma"/>
      <w:sz w:val="16"/>
      <w:szCs w:val="16"/>
    </w:rPr>
  </w:style>
  <w:style w:type="character" w:customStyle="1" w:styleId="BalloonTextChar">
    <w:name w:val="Balloon Text Char"/>
    <w:basedOn w:val="DefaultParagraphFont"/>
    <w:link w:val="BalloonText"/>
    <w:uiPriority w:val="99"/>
    <w:semiHidden/>
    <w:rsid w:val="002C0EA9"/>
    <w:rPr>
      <w:rFonts w:ascii="Tahoma" w:hAnsi="Tahoma" w:cs="Tahoma"/>
      <w:sz w:val="16"/>
      <w:szCs w:val="16"/>
    </w:rPr>
  </w:style>
  <w:style w:type="paragraph" w:styleId="NormalWeb">
    <w:name w:val="Normal (Web)"/>
    <w:basedOn w:val="Normal"/>
    <w:uiPriority w:val="99"/>
    <w:unhideWhenUsed/>
    <w:rsid w:val="00BF6DA8"/>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BC1854"/>
    <w:pPr>
      <w:tabs>
        <w:tab w:val="center" w:pos="4513"/>
        <w:tab w:val="right" w:pos="9026"/>
      </w:tabs>
    </w:pPr>
  </w:style>
  <w:style w:type="character" w:customStyle="1" w:styleId="HeaderChar">
    <w:name w:val="Header Char"/>
    <w:basedOn w:val="DefaultParagraphFont"/>
    <w:link w:val="Header"/>
    <w:uiPriority w:val="99"/>
    <w:rsid w:val="00BC1854"/>
  </w:style>
  <w:style w:type="paragraph" w:styleId="Footer">
    <w:name w:val="footer"/>
    <w:basedOn w:val="Normal"/>
    <w:link w:val="FooterChar"/>
    <w:uiPriority w:val="99"/>
    <w:unhideWhenUsed/>
    <w:rsid w:val="00BC1854"/>
    <w:pPr>
      <w:tabs>
        <w:tab w:val="center" w:pos="4513"/>
        <w:tab w:val="right" w:pos="9026"/>
      </w:tabs>
    </w:pPr>
  </w:style>
  <w:style w:type="character" w:customStyle="1" w:styleId="FooterChar">
    <w:name w:val="Footer Char"/>
    <w:basedOn w:val="DefaultParagraphFont"/>
    <w:link w:val="Footer"/>
    <w:uiPriority w:val="99"/>
    <w:rsid w:val="00BC1854"/>
  </w:style>
  <w:style w:type="table" w:styleId="TableGridLight">
    <w:name w:val="Grid Table Light"/>
    <w:basedOn w:val="TableNormal"/>
    <w:uiPriority w:val="40"/>
    <w:rsid w:val="00786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EC7F3C"/>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87102">
      <w:bodyDiv w:val="1"/>
      <w:marLeft w:val="0"/>
      <w:marRight w:val="0"/>
      <w:marTop w:val="0"/>
      <w:marBottom w:val="0"/>
      <w:divBdr>
        <w:top w:val="none" w:sz="0" w:space="0" w:color="auto"/>
        <w:left w:val="none" w:sz="0" w:space="0" w:color="auto"/>
        <w:bottom w:val="none" w:sz="0" w:space="0" w:color="auto"/>
        <w:right w:val="none" w:sz="0" w:space="0" w:color="auto"/>
      </w:divBdr>
      <w:divsChild>
        <w:div w:id="458034307">
          <w:marLeft w:val="-525"/>
          <w:marRight w:val="0"/>
          <w:marTop w:val="0"/>
          <w:marBottom w:val="0"/>
          <w:divBdr>
            <w:top w:val="none" w:sz="0" w:space="0" w:color="auto"/>
            <w:left w:val="none" w:sz="0" w:space="0" w:color="auto"/>
            <w:bottom w:val="none" w:sz="0" w:space="0" w:color="auto"/>
            <w:right w:val="none" w:sz="0" w:space="0" w:color="auto"/>
          </w:divBdr>
        </w:div>
      </w:divsChild>
    </w:div>
    <w:div w:id="871304282">
      <w:bodyDiv w:val="1"/>
      <w:marLeft w:val="0"/>
      <w:marRight w:val="0"/>
      <w:marTop w:val="0"/>
      <w:marBottom w:val="0"/>
      <w:divBdr>
        <w:top w:val="none" w:sz="0" w:space="0" w:color="auto"/>
        <w:left w:val="none" w:sz="0" w:space="0" w:color="auto"/>
        <w:bottom w:val="none" w:sz="0" w:space="0" w:color="auto"/>
        <w:right w:val="none" w:sz="0" w:space="0" w:color="auto"/>
      </w:divBdr>
      <w:divsChild>
        <w:div w:id="1458374641">
          <w:marLeft w:val="-450"/>
          <w:marRight w:val="0"/>
          <w:marTop w:val="0"/>
          <w:marBottom w:val="0"/>
          <w:divBdr>
            <w:top w:val="none" w:sz="0" w:space="0" w:color="auto"/>
            <w:left w:val="none" w:sz="0" w:space="0" w:color="auto"/>
            <w:bottom w:val="none" w:sz="0" w:space="0" w:color="auto"/>
            <w:right w:val="none" w:sz="0" w:space="0" w:color="auto"/>
          </w:divBdr>
        </w:div>
      </w:divsChild>
    </w:div>
    <w:div w:id="947128367">
      <w:bodyDiv w:val="1"/>
      <w:marLeft w:val="0"/>
      <w:marRight w:val="0"/>
      <w:marTop w:val="0"/>
      <w:marBottom w:val="0"/>
      <w:divBdr>
        <w:top w:val="none" w:sz="0" w:space="0" w:color="auto"/>
        <w:left w:val="none" w:sz="0" w:space="0" w:color="auto"/>
        <w:bottom w:val="none" w:sz="0" w:space="0" w:color="auto"/>
        <w:right w:val="none" w:sz="0" w:space="0" w:color="auto"/>
      </w:divBdr>
      <w:divsChild>
        <w:div w:id="625892053">
          <w:marLeft w:val="-435"/>
          <w:marRight w:val="0"/>
          <w:marTop w:val="0"/>
          <w:marBottom w:val="0"/>
          <w:divBdr>
            <w:top w:val="none" w:sz="0" w:space="0" w:color="auto"/>
            <w:left w:val="none" w:sz="0" w:space="0" w:color="auto"/>
            <w:bottom w:val="none" w:sz="0" w:space="0" w:color="auto"/>
            <w:right w:val="none" w:sz="0" w:space="0" w:color="auto"/>
          </w:divBdr>
        </w:div>
      </w:divsChild>
    </w:div>
    <w:div w:id="1193377338">
      <w:bodyDiv w:val="1"/>
      <w:marLeft w:val="0"/>
      <w:marRight w:val="0"/>
      <w:marTop w:val="0"/>
      <w:marBottom w:val="0"/>
      <w:divBdr>
        <w:top w:val="none" w:sz="0" w:space="0" w:color="auto"/>
        <w:left w:val="none" w:sz="0" w:space="0" w:color="auto"/>
        <w:bottom w:val="none" w:sz="0" w:space="0" w:color="auto"/>
        <w:right w:val="none" w:sz="0" w:space="0" w:color="auto"/>
      </w:divBdr>
      <w:divsChild>
        <w:div w:id="1268125358">
          <w:marLeft w:val="-315"/>
          <w:marRight w:val="0"/>
          <w:marTop w:val="0"/>
          <w:marBottom w:val="0"/>
          <w:divBdr>
            <w:top w:val="none" w:sz="0" w:space="0" w:color="auto"/>
            <w:left w:val="none" w:sz="0" w:space="0" w:color="auto"/>
            <w:bottom w:val="none" w:sz="0" w:space="0" w:color="auto"/>
            <w:right w:val="none" w:sz="0" w:space="0" w:color="auto"/>
          </w:divBdr>
        </w:div>
      </w:divsChild>
    </w:div>
    <w:div w:id="1241791498">
      <w:bodyDiv w:val="1"/>
      <w:marLeft w:val="0"/>
      <w:marRight w:val="0"/>
      <w:marTop w:val="0"/>
      <w:marBottom w:val="0"/>
      <w:divBdr>
        <w:top w:val="none" w:sz="0" w:space="0" w:color="auto"/>
        <w:left w:val="none" w:sz="0" w:space="0" w:color="auto"/>
        <w:bottom w:val="none" w:sz="0" w:space="0" w:color="auto"/>
        <w:right w:val="none" w:sz="0" w:space="0" w:color="auto"/>
      </w:divBdr>
      <w:divsChild>
        <w:div w:id="968823341">
          <w:marLeft w:val="-54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F83E0E91F2ABB4F931E70DF3C1DC1EC" ma:contentTypeVersion="13" ma:contentTypeDescription="Create a new document." ma:contentTypeScope="" ma:versionID="717d61e4b3b37a2b6544b0823494dea6">
  <xsd:schema xmlns:xsd="http://www.w3.org/2001/XMLSchema" xmlns:xs="http://www.w3.org/2001/XMLSchema" xmlns:p="http://schemas.microsoft.com/office/2006/metadata/properties" xmlns:ns2="aadeb1ec-6715-48bc-9c70-33cfa23bdb55" xmlns:ns3="5c5481ba-bc5c-45f2-bba6-bbcbe5673657" targetNamespace="http://schemas.microsoft.com/office/2006/metadata/properties" ma:root="true" ma:fieldsID="6b37159a779565fd9083cd3db31f62fd" ns2:_="" ns3:_="">
    <xsd:import namespace="aadeb1ec-6715-48bc-9c70-33cfa23bdb55"/>
    <xsd:import namespace="5c5481ba-bc5c-45f2-bba6-bbcbe56736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eb1ec-6715-48bc-9c70-33cfa23bdb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ddcdffb-95ca-4299-aee8-eb0beb8641c2"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5481ba-bc5c-45f2-bba6-bbcbe567365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fea0c4e-f7fe-4e7f-84c9-f68daa13efb5}" ma:internalName="TaxCatchAll" ma:showField="CatchAllData" ma:web="5c5481ba-bc5c-45f2-bba6-bbcbe56736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c5481ba-bc5c-45f2-bba6-bbcbe5673657" xsi:nil="true"/>
    <lcf76f155ced4ddcb4097134ff3c332f xmlns="aadeb1ec-6715-48bc-9c70-33cfa23bdb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32DF2B-8998-4B22-BD75-1E3F0108B9D9}">
  <ds:schemaRefs>
    <ds:schemaRef ds:uri="http://schemas.microsoft.com/sharepoint/v3/contenttype/forms"/>
  </ds:schemaRefs>
</ds:datastoreItem>
</file>

<file path=customXml/itemProps2.xml><?xml version="1.0" encoding="utf-8"?>
<ds:datastoreItem xmlns:ds="http://schemas.openxmlformats.org/officeDocument/2006/customXml" ds:itemID="{064EC567-B9EA-4D34-9387-A2D54616022E}">
  <ds:schemaRefs>
    <ds:schemaRef ds:uri="http://schemas.openxmlformats.org/officeDocument/2006/bibliography"/>
  </ds:schemaRefs>
</ds:datastoreItem>
</file>

<file path=customXml/itemProps3.xml><?xml version="1.0" encoding="utf-8"?>
<ds:datastoreItem xmlns:ds="http://schemas.openxmlformats.org/officeDocument/2006/customXml" ds:itemID="{9BA77525-49B4-4177-8C9B-9EC46D28E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eb1ec-6715-48bc-9c70-33cfa23bdb55"/>
    <ds:schemaRef ds:uri="5c5481ba-bc5c-45f2-bba6-bbcbe5673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535F8C-FD57-4354-B269-E30B85F0ECEB}">
  <ds:schemaRefs>
    <ds:schemaRef ds:uri="http://schemas.microsoft.com/office/2006/metadata/properties"/>
    <ds:schemaRef ds:uri="http://schemas.microsoft.com/office/infopath/2007/PartnerControls"/>
    <ds:schemaRef ds:uri="5c5481ba-bc5c-45f2-bba6-bbcbe5673657"/>
    <ds:schemaRef ds:uri="aadeb1ec-6715-48bc-9c70-33cfa23bdb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1341</Words>
  <Characters>7647</Characters>
  <Application>Microsoft Office Word</Application>
  <DocSecurity>0</DocSecurity>
  <Lines>63</Lines>
  <Paragraphs>17</Paragraphs>
  <ScaleCrop>false</ScaleCrop>
  <Company>Coram</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dc:creator>
  <cp:lastModifiedBy>Donna Wilson</cp:lastModifiedBy>
  <cp:revision>2</cp:revision>
  <cp:lastPrinted>2018-08-09T18:39:00Z</cp:lastPrinted>
  <dcterms:created xsi:type="dcterms:W3CDTF">2026-08-31T13:56:00Z</dcterms:created>
  <dcterms:modified xsi:type="dcterms:W3CDTF">2026-08-31T13:56:00Z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0x0101001F83E0E91F2ABB4F931E70DF3C1DC1EC</vt:lpwstr>
  </property>
  <property fmtid="{D5CDD505-2E9C-101B-9397-08002B2CF9AE}" pid="3" name="MediaServiceImageTags">
    <vt:lpwstr/>
  </property>
  <property fmtid="{D5CDD505-2E9C-101B-9397-08002B2CF9AE}" pid="4" name="Order">
    <vt:r8>5223000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