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644802F" w14:textId="77777777" w:rsidR="00F50FAD" w:rsidRDefault="00D225A7">
      <w:pPr>
        <w:widowControl w:val="0"/>
        <w:spacing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14:paraId="36448030" w14:textId="77777777" w:rsidR="00F50FAD" w:rsidRDefault="00D225A7">
      <w:pPr>
        <w:widowControl w:val="0"/>
        <w:spacing w:line="240" w:lineRule="auto"/>
        <w:jc w:val="center"/>
        <w:rPr>
          <w:b/>
        </w:rPr>
      </w:pPr>
      <w:r>
        <w:rPr>
          <w:rFonts w:ascii="Calibri" w:eastAsia="Calibri" w:hAnsi="Calibri" w:cs="Calibri"/>
          <w:b/>
        </w:rPr>
        <w:t>YEAR 3/4 CURRICULUM MAP 2025-2026</w:t>
      </w:r>
    </w:p>
    <w:p w14:paraId="36448031" w14:textId="77777777" w:rsidR="00F50FAD" w:rsidRDefault="00F50FAD">
      <w:pPr>
        <w:widowControl w:val="0"/>
        <w:spacing w:before="1" w:line="240" w:lineRule="auto"/>
        <w:rPr>
          <w:rFonts w:ascii="Calibri" w:eastAsia="Calibri" w:hAnsi="Calibri" w:cs="Calibri"/>
          <w:b/>
          <w:sz w:val="12"/>
          <w:szCs w:val="12"/>
        </w:rPr>
      </w:pPr>
    </w:p>
    <w:tbl>
      <w:tblPr>
        <w:tblStyle w:val="a"/>
        <w:tblW w:w="15645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25"/>
        <w:gridCol w:w="2520"/>
        <w:gridCol w:w="2295"/>
        <w:gridCol w:w="2235"/>
        <w:gridCol w:w="2265"/>
        <w:gridCol w:w="2265"/>
        <w:gridCol w:w="2340"/>
      </w:tblGrid>
      <w:tr w:rsidR="00F50FAD" w14:paraId="36448036" w14:textId="77777777">
        <w:trPr>
          <w:trHeight w:val="360"/>
        </w:trPr>
        <w:tc>
          <w:tcPr>
            <w:tcW w:w="1725" w:type="dxa"/>
            <w:shd w:val="clear" w:color="auto" w:fill="BEBEBE"/>
          </w:tcPr>
          <w:p w14:paraId="36448032" w14:textId="77777777" w:rsidR="00F50FAD" w:rsidRDefault="00D225A7">
            <w:pPr>
              <w:widowControl w:val="0"/>
              <w:spacing w:line="341" w:lineRule="auto"/>
              <w:ind w:left="52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SUBJECT</w:t>
            </w:r>
          </w:p>
        </w:tc>
        <w:tc>
          <w:tcPr>
            <w:tcW w:w="4815" w:type="dxa"/>
            <w:gridSpan w:val="2"/>
            <w:shd w:val="clear" w:color="auto" w:fill="B8CCE4"/>
          </w:tcPr>
          <w:p w14:paraId="36448033" w14:textId="77777777" w:rsidR="00F50FAD" w:rsidRDefault="00D225A7">
            <w:pPr>
              <w:widowControl w:val="0"/>
              <w:tabs>
                <w:tab w:val="left" w:pos="2656"/>
              </w:tabs>
              <w:spacing w:line="341" w:lineRule="auto"/>
              <w:ind w:left="434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Autumn 1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ab/>
            </w:r>
            <w:r>
              <w:rPr>
                <w:rFonts w:ascii="Calibri" w:eastAsia="Calibri" w:hAnsi="Calibri" w:cs="Calibri"/>
                <w:b/>
              </w:rPr>
              <w:t>Autumn 2</w:t>
            </w:r>
          </w:p>
        </w:tc>
        <w:tc>
          <w:tcPr>
            <w:tcW w:w="4500" w:type="dxa"/>
            <w:gridSpan w:val="2"/>
            <w:shd w:val="clear" w:color="auto" w:fill="B8CCE4"/>
          </w:tcPr>
          <w:p w14:paraId="36448034" w14:textId="77777777" w:rsidR="00F50FAD" w:rsidRDefault="00D225A7">
            <w:pPr>
              <w:widowControl w:val="0"/>
              <w:tabs>
                <w:tab w:val="left" w:pos="2790"/>
              </w:tabs>
              <w:spacing w:line="341" w:lineRule="auto"/>
              <w:ind w:left="588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Spring 1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ab/>
            </w:r>
            <w:r>
              <w:rPr>
                <w:rFonts w:ascii="Calibri" w:eastAsia="Calibri" w:hAnsi="Calibri" w:cs="Calibri"/>
                <w:b/>
              </w:rPr>
              <w:t>Spring 2</w:t>
            </w:r>
          </w:p>
        </w:tc>
        <w:tc>
          <w:tcPr>
            <w:tcW w:w="4605" w:type="dxa"/>
            <w:gridSpan w:val="2"/>
            <w:shd w:val="clear" w:color="auto" w:fill="B8CCE4"/>
          </w:tcPr>
          <w:p w14:paraId="36448035" w14:textId="77777777" w:rsidR="00F50FAD" w:rsidRDefault="00D225A7">
            <w:pPr>
              <w:widowControl w:val="0"/>
              <w:tabs>
                <w:tab w:val="left" w:pos="3080"/>
              </w:tabs>
              <w:spacing w:line="341" w:lineRule="auto"/>
              <w:ind w:left="76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Summer 1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b/>
              </w:rPr>
              <w:t>Summer 2</w:t>
            </w:r>
          </w:p>
        </w:tc>
      </w:tr>
      <w:tr w:rsidR="00F50FAD" w14:paraId="3644804C" w14:textId="77777777">
        <w:trPr>
          <w:trHeight w:val="4665"/>
        </w:trPr>
        <w:tc>
          <w:tcPr>
            <w:tcW w:w="1725" w:type="dxa"/>
            <w:vMerge w:val="restart"/>
            <w:shd w:val="clear" w:color="auto" w:fill="BEBEBE"/>
          </w:tcPr>
          <w:p w14:paraId="36448037" w14:textId="77777777" w:rsidR="00F50FAD" w:rsidRDefault="00D225A7">
            <w:pPr>
              <w:widowControl w:val="0"/>
              <w:spacing w:line="341" w:lineRule="auto"/>
              <w:ind w:left="604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English</w:t>
            </w:r>
          </w:p>
        </w:tc>
        <w:tc>
          <w:tcPr>
            <w:tcW w:w="2520" w:type="dxa"/>
          </w:tcPr>
          <w:p w14:paraId="36448038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Jane Considine - The True Story of the Three Little Pigs</w:t>
            </w:r>
          </w:p>
          <w:p w14:paraId="36448039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644803A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6448129" wp14:editId="3644812A">
                  <wp:extent cx="1590675" cy="1587500"/>
                  <wp:effectExtent l="0" t="0" r="0" b="0"/>
                  <wp:docPr id="6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587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14:paraId="3644803B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Jane Considine - Christmas Dessert Social Media Post</w:t>
            </w:r>
          </w:p>
          <w:p w14:paraId="3644803C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644803D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644812B" wp14:editId="3644812C">
                  <wp:extent cx="1447800" cy="1447800"/>
                  <wp:effectExtent l="0" t="0" r="0" b="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3644803E" w14:textId="77777777" w:rsidR="00F50FAD" w:rsidRDefault="00D225A7">
            <w:pPr>
              <w:widowControl w:val="0"/>
              <w:spacing w:before="1" w:line="24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Jane Considine - The Boy, The Mole, The Fox and the Horse</w:t>
            </w:r>
          </w:p>
          <w:p w14:paraId="3644803F" w14:textId="77777777" w:rsidR="00F50FAD" w:rsidRDefault="00D225A7">
            <w:pPr>
              <w:widowControl w:val="0"/>
              <w:spacing w:line="24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644812D" wp14:editId="3644812E">
                  <wp:extent cx="1409700" cy="1803400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803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</w:tcPr>
          <w:p w14:paraId="36448040" w14:textId="77777777" w:rsidR="00F50FAD" w:rsidRDefault="00D225A7">
            <w:pPr>
              <w:widowControl w:val="0"/>
              <w:spacing w:before="1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Jane Considine - </w:t>
            </w:r>
          </w:p>
          <w:p w14:paraId="36448041" w14:textId="77777777" w:rsidR="00F50FAD" w:rsidRDefault="00D225A7">
            <w:pPr>
              <w:widowControl w:val="0"/>
              <w:spacing w:before="1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Gardener</w:t>
            </w:r>
          </w:p>
          <w:p w14:paraId="36448042" w14:textId="77777777" w:rsidR="00F50FAD" w:rsidRDefault="00F50FAD">
            <w:pPr>
              <w:widowControl w:val="0"/>
              <w:spacing w:before="1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6448043" w14:textId="77777777" w:rsidR="00F50FAD" w:rsidRDefault="00D225A7">
            <w:pPr>
              <w:widowControl w:val="0"/>
              <w:spacing w:before="1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644812F" wp14:editId="36448130">
                  <wp:extent cx="1428750" cy="1828800"/>
                  <wp:effectExtent l="0" t="0" r="0" b="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82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</w:tcPr>
          <w:p w14:paraId="36448044" w14:textId="77777777" w:rsidR="00F50FAD" w:rsidRDefault="00D225A7">
            <w:pPr>
              <w:widowControl w:val="0"/>
              <w:spacing w:before="7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Jane Considine -</w:t>
            </w:r>
          </w:p>
          <w:p w14:paraId="36448045" w14:textId="77777777" w:rsidR="00F50FAD" w:rsidRDefault="00D225A7">
            <w:pPr>
              <w:widowControl w:val="0"/>
              <w:spacing w:before="7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Inside the Pyramid</w:t>
            </w:r>
          </w:p>
          <w:p w14:paraId="36448046" w14:textId="77777777" w:rsidR="00F50FAD" w:rsidRDefault="00F50FAD">
            <w:pPr>
              <w:widowControl w:val="0"/>
              <w:spacing w:before="7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6448047" w14:textId="77777777" w:rsidR="00F50FAD" w:rsidRDefault="00D225A7">
            <w:pPr>
              <w:widowControl w:val="0"/>
              <w:spacing w:before="7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6448131" wp14:editId="36448132">
                  <wp:extent cx="1428750" cy="800100"/>
                  <wp:effectExtent l="0" t="0" r="0" b="0"/>
                  <wp:docPr id="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00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</w:tcPr>
          <w:p w14:paraId="36448048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Jane Considine - </w:t>
            </w:r>
          </w:p>
          <w:p w14:paraId="36448049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Instructions for a Robot Dog</w:t>
            </w:r>
          </w:p>
          <w:p w14:paraId="3644804A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644804B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6448133" wp14:editId="36448134">
                  <wp:extent cx="1476375" cy="1104900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FAD" w14:paraId="3644805C" w14:textId="77777777">
        <w:trPr>
          <w:trHeight w:val="1171"/>
        </w:trPr>
        <w:tc>
          <w:tcPr>
            <w:tcW w:w="1725" w:type="dxa"/>
            <w:vMerge/>
            <w:shd w:val="clear" w:color="auto" w:fill="BEBEBE"/>
          </w:tcPr>
          <w:p w14:paraId="3644804D" w14:textId="77777777" w:rsidR="00F50FAD" w:rsidRDefault="00F50FAD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520" w:type="dxa"/>
          </w:tcPr>
          <w:p w14:paraId="3644804E" w14:textId="77777777" w:rsidR="00F50FAD" w:rsidRDefault="00D225A7">
            <w:pPr>
              <w:widowControl w:val="0"/>
              <w:spacing w:line="240" w:lineRule="auto"/>
              <w:ind w:right="9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Writing Outcomes:</w:t>
            </w:r>
          </w:p>
          <w:p w14:paraId="3644804F" w14:textId="77777777" w:rsidR="00F50FAD" w:rsidRDefault="00D225A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Narrative - traditional tale</w:t>
            </w:r>
          </w:p>
          <w:p w14:paraId="36448050" w14:textId="77777777" w:rsidR="00F50FAD" w:rsidRDefault="00F50F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448051" w14:textId="77777777" w:rsidR="00F50FAD" w:rsidRDefault="00F50F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95" w:type="dxa"/>
          </w:tcPr>
          <w:p w14:paraId="36448052" w14:textId="77777777" w:rsidR="00F50FAD" w:rsidRDefault="00D225A7">
            <w:pPr>
              <w:widowControl w:val="0"/>
              <w:spacing w:line="240" w:lineRule="auto"/>
              <w:ind w:right="9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Writing Outcomes:</w:t>
            </w:r>
          </w:p>
          <w:p w14:paraId="36448053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Social media post, persuasive writing. </w:t>
            </w:r>
          </w:p>
        </w:tc>
        <w:tc>
          <w:tcPr>
            <w:tcW w:w="2235" w:type="dxa"/>
          </w:tcPr>
          <w:p w14:paraId="36448054" w14:textId="77777777" w:rsidR="00F50FAD" w:rsidRDefault="00D225A7">
            <w:pPr>
              <w:widowControl w:val="0"/>
              <w:spacing w:line="240" w:lineRule="auto"/>
              <w:ind w:right="9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Writing Outcomes:</w:t>
            </w:r>
          </w:p>
          <w:p w14:paraId="36448055" w14:textId="77777777" w:rsidR="00F50FAD" w:rsidRDefault="00D225A7">
            <w:pPr>
              <w:widowControl w:val="0"/>
              <w:spacing w:line="240" w:lineRule="auto"/>
              <w:ind w:right="94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Narrative</w:t>
            </w:r>
          </w:p>
        </w:tc>
        <w:tc>
          <w:tcPr>
            <w:tcW w:w="2265" w:type="dxa"/>
          </w:tcPr>
          <w:p w14:paraId="36448056" w14:textId="77777777" w:rsidR="00F50FAD" w:rsidRDefault="00D225A7">
            <w:pPr>
              <w:widowControl w:val="0"/>
              <w:spacing w:line="240" w:lineRule="auto"/>
              <w:ind w:right="9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Writing Outcomes:</w:t>
            </w:r>
          </w:p>
          <w:p w14:paraId="36448057" w14:textId="77777777" w:rsidR="00F50FAD" w:rsidRDefault="00D225A7">
            <w:pPr>
              <w:widowControl w:val="0"/>
              <w:spacing w:line="240" w:lineRule="auto"/>
              <w:ind w:right="94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Letter</w:t>
            </w:r>
          </w:p>
        </w:tc>
        <w:tc>
          <w:tcPr>
            <w:tcW w:w="2265" w:type="dxa"/>
          </w:tcPr>
          <w:p w14:paraId="36448058" w14:textId="77777777" w:rsidR="00F50FAD" w:rsidRDefault="00D225A7">
            <w:pPr>
              <w:widowControl w:val="0"/>
              <w:spacing w:line="240" w:lineRule="auto"/>
              <w:ind w:right="9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Writing Outcomes:</w:t>
            </w:r>
          </w:p>
          <w:p w14:paraId="36448059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Narrative - adventure</w:t>
            </w:r>
          </w:p>
        </w:tc>
        <w:tc>
          <w:tcPr>
            <w:tcW w:w="2340" w:type="dxa"/>
          </w:tcPr>
          <w:p w14:paraId="3644805A" w14:textId="77777777" w:rsidR="00F50FAD" w:rsidRDefault="00D225A7">
            <w:pPr>
              <w:widowControl w:val="0"/>
              <w:spacing w:line="240" w:lineRule="auto"/>
              <w:ind w:right="139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Writing Outcomes:</w:t>
            </w:r>
          </w:p>
          <w:p w14:paraId="3644805B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Explanation text</w:t>
            </w:r>
          </w:p>
        </w:tc>
      </w:tr>
      <w:tr w:rsidR="00F50FAD" w14:paraId="3644806B" w14:textId="77777777">
        <w:trPr>
          <w:trHeight w:val="1221"/>
        </w:trPr>
        <w:tc>
          <w:tcPr>
            <w:tcW w:w="1725" w:type="dxa"/>
            <w:shd w:val="clear" w:color="auto" w:fill="BEBEBE"/>
          </w:tcPr>
          <w:p w14:paraId="3644805D" w14:textId="77777777" w:rsidR="00F50FAD" w:rsidRDefault="00D225A7">
            <w:pPr>
              <w:widowControl w:val="0"/>
              <w:spacing w:line="341" w:lineRule="auto"/>
              <w:ind w:left="355" w:right="348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Maths</w:t>
            </w:r>
          </w:p>
        </w:tc>
        <w:tc>
          <w:tcPr>
            <w:tcW w:w="4815" w:type="dxa"/>
            <w:gridSpan w:val="2"/>
          </w:tcPr>
          <w:p w14:paraId="3644805E" w14:textId="77777777" w:rsidR="00F50FAD" w:rsidRDefault="00D225A7">
            <w:pPr>
              <w:widowControl w:val="0"/>
              <w:spacing w:line="240" w:lineRule="auto"/>
              <w:ind w:left="633" w:right="620" w:firstLine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Number: </w:t>
            </w:r>
            <w:r>
              <w:rPr>
                <w:rFonts w:ascii="Calibri" w:eastAsia="Calibri" w:hAnsi="Calibri" w:cs="Calibri"/>
              </w:rPr>
              <w:t xml:space="preserve">Place Value – 4 weeks </w:t>
            </w:r>
            <w:r>
              <w:rPr>
                <w:rFonts w:ascii="Calibri" w:eastAsia="Calibri" w:hAnsi="Calibri" w:cs="Calibri"/>
                <w:b/>
              </w:rPr>
              <w:t>Addition and Subtraction</w:t>
            </w:r>
            <w:r>
              <w:rPr>
                <w:rFonts w:ascii="Calibri" w:eastAsia="Calibri" w:hAnsi="Calibri" w:cs="Calibri"/>
              </w:rPr>
              <w:t xml:space="preserve"> - 4 weeks </w:t>
            </w:r>
            <w:r>
              <w:rPr>
                <w:rFonts w:ascii="Calibri" w:eastAsia="Calibri" w:hAnsi="Calibri" w:cs="Calibri"/>
                <w:b/>
              </w:rPr>
              <w:t>Multiplication and Division</w:t>
            </w:r>
            <w:r>
              <w:rPr>
                <w:rFonts w:ascii="Calibri" w:eastAsia="Calibri" w:hAnsi="Calibri" w:cs="Calibri"/>
              </w:rPr>
              <w:t xml:space="preserve"> - 3 weeks </w:t>
            </w:r>
          </w:p>
          <w:p w14:paraId="3644805F" w14:textId="77777777" w:rsidR="00F50FAD" w:rsidRDefault="00D225A7">
            <w:pPr>
              <w:widowControl w:val="0"/>
              <w:spacing w:line="240" w:lineRule="auto"/>
              <w:ind w:left="633" w:right="620" w:firstLine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Area - </w:t>
            </w:r>
            <w:r>
              <w:rPr>
                <w:rFonts w:ascii="Calibri" w:eastAsia="Calibri" w:hAnsi="Calibri" w:cs="Calibri"/>
              </w:rPr>
              <w:t>1 week</w:t>
            </w:r>
          </w:p>
        </w:tc>
        <w:tc>
          <w:tcPr>
            <w:tcW w:w="4500" w:type="dxa"/>
            <w:gridSpan w:val="2"/>
          </w:tcPr>
          <w:p w14:paraId="36448060" w14:textId="77777777" w:rsidR="00F50FAD" w:rsidRDefault="00D225A7">
            <w:pPr>
              <w:widowControl w:val="0"/>
              <w:spacing w:line="240" w:lineRule="auto"/>
              <w:ind w:left="207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Number: </w:t>
            </w:r>
            <w:r>
              <w:rPr>
                <w:rFonts w:ascii="Calibri" w:eastAsia="Calibri" w:hAnsi="Calibri" w:cs="Calibri"/>
              </w:rPr>
              <w:t xml:space="preserve">– Multiplication and Division - 3 weeks </w:t>
            </w:r>
          </w:p>
          <w:p w14:paraId="36448061" w14:textId="77777777" w:rsidR="00F50FAD" w:rsidRDefault="00D225A7">
            <w:pPr>
              <w:widowControl w:val="0"/>
              <w:spacing w:line="240" w:lineRule="auto"/>
              <w:ind w:left="207" w:right="204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Measurement: </w:t>
            </w:r>
            <w:r>
              <w:rPr>
                <w:rFonts w:ascii="Calibri" w:eastAsia="Calibri" w:hAnsi="Calibri" w:cs="Calibri"/>
              </w:rPr>
              <w:t>Length and Perimeter-2 weeks</w:t>
            </w:r>
          </w:p>
          <w:p w14:paraId="36448062" w14:textId="77777777" w:rsidR="00F50FAD" w:rsidRDefault="00D225A7">
            <w:pPr>
              <w:widowControl w:val="0"/>
              <w:spacing w:line="240" w:lineRule="auto"/>
              <w:ind w:left="207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Number: </w:t>
            </w:r>
            <w:r>
              <w:rPr>
                <w:rFonts w:ascii="Calibri" w:eastAsia="Calibri" w:hAnsi="Calibri" w:cs="Calibri"/>
              </w:rPr>
              <w:t>Fractions - 3 weeks</w:t>
            </w:r>
          </w:p>
          <w:p w14:paraId="36448063" w14:textId="77777777" w:rsidR="00F50FAD" w:rsidRDefault="00D225A7">
            <w:pPr>
              <w:widowControl w:val="0"/>
              <w:spacing w:line="240" w:lineRule="auto"/>
              <w:ind w:left="207" w:right="204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Measurement: </w:t>
            </w:r>
            <w:r>
              <w:rPr>
                <w:rFonts w:ascii="Calibri" w:eastAsia="Calibri" w:hAnsi="Calibri" w:cs="Calibri"/>
              </w:rPr>
              <w:t>Mass and capacity-2 weeks</w:t>
            </w:r>
          </w:p>
          <w:p w14:paraId="36448064" w14:textId="77777777" w:rsidR="00F50FAD" w:rsidRDefault="00D225A7">
            <w:pPr>
              <w:widowControl w:val="0"/>
              <w:spacing w:line="240" w:lineRule="auto"/>
              <w:ind w:left="204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Number: </w:t>
            </w:r>
            <w:r>
              <w:rPr>
                <w:rFonts w:ascii="Calibri" w:eastAsia="Calibri" w:hAnsi="Calibri" w:cs="Calibri"/>
              </w:rPr>
              <w:t>Fractions - 2 weeks</w:t>
            </w:r>
          </w:p>
        </w:tc>
        <w:tc>
          <w:tcPr>
            <w:tcW w:w="4605" w:type="dxa"/>
            <w:gridSpan w:val="2"/>
          </w:tcPr>
          <w:p w14:paraId="36448065" w14:textId="77777777" w:rsidR="00F50FAD" w:rsidRDefault="00D225A7">
            <w:pPr>
              <w:widowControl w:val="0"/>
              <w:spacing w:line="240" w:lineRule="auto"/>
              <w:ind w:left="831" w:right="829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Measurement: </w:t>
            </w:r>
            <w:r>
              <w:rPr>
                <w:rFonts w:ascii="Calibri" w:eastAsia="Calibri" w:hAnsi="Calibri" w:cs="Calibri"/>
              </w:rPr>
              <w:t xml:space="preserve">Time – 2 weeks </w:t>
            </w:r>
          </w:p>
          <w:p w14:paraId="36448066" w14:textId="77777777" w:rsidR="00F50FAD" w:rsidRDefault="00D225A7">
            <w:pPr>
              <w:widowControl w:val="0"/>
              <w:spacing w:line="240" w:lineRule="auto"/>
              <w:ind w:left="831" w:right="8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Number: </w:t>
            </w:r>
            <w:r>
              <w:rPr>
                <w:rFonts w:ascii="Calibri" w:eastAsia="Calibri" w:hAnsi="Calibri" w:cs="Calibri"/>
              </w:rPr>
              <w:t>Decimals - 3 weeks</w:t>
            </w:r>
          </w:p>
          <w:p w14:paraId="36448067" w14:textId="77777777" w:rsidR="00F50FAD" w:rsidRDefault="00D225A7">
            <w:pPr>
              <w:widowControl w:val="0"/>
              <w:spacing w:line="240" w:lineRule="auto"/>
              <w:ind w:left="831" w:right="8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Measurement: </w:t>
            </w:r>
            <w:r>
              <w:rPr>
                <w:rFonts w:ascii="Calibri" w:eastAsia="Calibri" w:hAnsi="Calibri" w:cs="Calibri"/>
              </w:rPr>
              <w:t>Money- 2 weeks</w:t>
            </w:r>
          </w:p>
          <w:p w14:paraId="36448068" w14:textId="77777777" w:rsidR="00F50FAD" w:rsidRDefault="00D225A7">
            <w:pPr>
              <w:widowControl w:val="0"/>
              <w:spacing w:line="240" w:lineRule="auto"/>
              <w:ind w:left="831" w:right="8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 xml:space="preserve">Geometry: </w:t>
            </w:r>
            <w:r>
              <w:rPr>
                <w:rFonts w:ascii="Calibri" w:eastAsia="Calibri" w:hAnsi="Calibri" w:cs="Calibri"/>
              </w:rPr>
              <w:t>Properties of shape – 2 weeks</w:t>
            </w:r>
          </w:p>
          <w:p w14:paraId="36448069" w14:textId="77777777" w:rsidR="00F50FAD" w:rsidRDefault="00D225A7">
            <w:pPr>
              <w:widowControl w:val="0"/>
              <w:spacing w:line="240" w:lineRule="auto"/>
              <w:ind w:left="831" w:right="8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Geometry: </w:t>
            </w:r>
            <w:r>
              <w:rPr>
                <w:rFonts w:ascii="Calibri" w:eastAsia="Calibri" w:hAnsi="Calibri" w:cs="Calibri"/>
              </w:rPr>
              <w:t>Position and Direction - 1 week</w:t>
            </w:r>
          </w:p>
          <w:p w14:paraId="3644806A" w14:textId="77777777" w:rsidR="00F50FAD" w:rsidRDefault="00D225A7">
            <w:pPr>
              <w:widowControl w:val="0"/>
              <w:spacing w:line="240" w:lineRule="auto"/>
              <w:ind w:left="641" w:right="64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Statistics </w:t>
            </w:r>
            <w:r>
              <w:rPr>
                <w:rFonts w:ascii="Calibri" w:eastAsia="Calibri" w:hAnsi="Calibri" w:cs="Calibri"/>
              </w:rPr>
              <w:t>2 weeks</w:t>
            </w:r>
          </w:p>
        </w:tc>
      </w:tr>
      <w:tr w:rsidR="00F50FAD" w14:paraId="36448089" w14:textId="77777777">
        <w:trPr>
          <w:trHeight w:val="2440"/>
        </w:trPr>
        <w:tc>
          <w:tcPr>
            <w:tcW w:w="1725" w:type="dxa"/>
            <w:shd w:val="clear" w:color="auto" w:fill="BEBEBE"/>
          </w:tcPr>
          <w:p w14:paraId="3644806C" w14:textId="77777777" w:rsidR="00F50FAD" w:rsidRDefault="00D225A7">
            <w:pPr>
              <w:widowControl w:val="0"/>
              <w:spacing w:line="341" w:lineRule="auto"/>
              <w:ind w:left="356" w:right="345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lastRenderedPageBreak/>
              <w:t>Science</w:t>
            </w:r>
          </w:p>
        </w:tc>
        <w:tc>
          <w:tcPr>
            <w:tcW w:w="2520" w:type="dxa"/>
          </w:tcPr>
          <w:p w14:paraId="3644806D" w14:textId="77777777" w:rsidR="00F50FAD" w:rsidRDefault="00D225A7">
            <w:pPr>
              <w:widowControl w:val="0"/>
              <w:shd w:val="clear" w:color="auto" w:fill="FFFFFF"/>
              <w:spacing w:before="240" w:after="240" w:line="240" w:lineRule="auto"/>
              <w:ind w:right="360"/>
              <w:jc w:val="center"/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Electricity</w:t>
            </w: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</w:t>
            </w:r>
          </w:p>
          <w:p w14:paraId="3644806E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Identify common appliances that run on electricity Construct a simple series electrical circuit, identifying and naming its basic parts, including cells, wires, bulbs, switches and buzzers</w:t>
            </w:r>
          </w:p>
          <w:p w14:paraId="3644806F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Identify whether or not a lamp will light in a simple series circuit, based on whether or not the lamp is part of a complete loop with a battery Recognise that a switch opens and closes a circuit and associate this with whether or not a lamp lights in a simple series circuit</w:t>
            </w:r>
          </w:p>
          <w:p w14:paraId="36448070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2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Recognise some common conductors and insulators, and associate metals with being good conductors.</w:t>
            </w:r>
          </w:p>
          <w:p w14:paraId="36448071" w14:textId="77777777" w:rsidR="00F50FAD" w:rsidRDefault="00F50FAD">
            <w:pPr>
              <w:widowControl w:val="0"/>
              <w:shd w:val="clear" w:color="auto" w:fill="FFFFFF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95" w:type="dxa"/>
          </w:tcPr>
          <w:p w14:paraId="36448072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Sound</w:t>
            </w:r>
          </w:p>
          <w:p w14:paraId="36448073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36448074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Identify how sounds are made, associating some of them with something vibrating Recognise that vibrations from sounds travel through a medium to the ear</w:t>
            </w:r>
          </w:p>
          <w:p w14:paraId="36448075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Find patterns between the pitch of a sound and features of the object that produced it</w:t>
            </w:r>
          </w:p>
          <w:p w14:paraId="36448076" w14:textId="77777777" w:rsidR="00F50FAD" w:rsidRDefault="00D225A7">
            <w:pPr>
              <w:widowControl w:val="0"/>
              <w:shd w:val="clear" w:color="auto" w:fill="FFFFFF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Find patterns between the volume of a sound and the strength of the vibrations that produced it Recognise that sounds get fainter as the distance from the sound source increases</w:t>
            </w:r>
          </w:p>
        </w:tc>
        <w:tc>
          <w:tcPr>
            <w:tcW w:w="2235" w:type="dxa"/>
          </w:tcPr>
          <w:p w14:paraId="36448077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States of matter</w:t>
            </w:r>
          </w:p>
          <w:p w14:paraId="36448078" w14:textId="77777777" w:rsidR="00F50FAD" w:rsidRDefault="00F50FAD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6448079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Compare and group materials together, according to whether they are solids, liquids or gases</w:t>
            </w:r>
          </w:p>
          <w:p w14:paraId="3644807A" w14:textId="77777777" w:rsidR="00F50FAD" w:rsidRDefault="00D225A7">
            <w:pPr>
              <w:widowControl w:val="0"/>
              <w:shd w:val="clear" w:color="auto" w:fill="FFFFFF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Observe that some materials change state when they are heated or cooled, and measure or research the temperature at which this happens in degrees Celsius (°C) Identify the part played by evaporation and condensation in the water cycle and associate the rate of evaporation with temperature</w:t>
            </w:r>
          </w:p>
        </w:tc>
        <w:tc>
          <w:tcPr>
            <w:tcW w:w="2265" w:type="dxa"/>
          </w:tcPr>
          <w:p w14:paraId="3644807B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States of matter</w:t>
            </w:r>
          </w:p>
          <w:p w14:paraId="3644807C" w14:textId="77777777" w:rsidR="00F50FAD" w:rsidRDefault="00F50FAD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644807D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60" w:right="14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Compare and group materials together, according to whether they are solids, liquids or gases</w:t>
            </w:r>
          </w:p>
          <w:p w14:paraId="3644807E" w14:textId="77777777" w:rsidR="00F50FAD" w:rsidRDefault="00D225A7">
            <w:pPr>
              <w:widowControl w:val="0"/>
              <w:shd w:val="clear" w:color="auto" w:fill="FFFFFF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Observe that some materials change state when they are heated or cooled, and measure or research the temperature at which this happens in degrees Celsius (°C) Identify the part played by evaporation and condensation in the water cycle and associate the rate of evaporation with temperature.</w:t>
            </w:r>
          </w:p>
        </w:tc>
        <w:tc>
          <w:tcPr>
            <w:tcW w:w="2265" w:type="dxa"/>
          </w:tcPr>
          <w:p w14:paraId="3644807F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440" w:right="4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Animals including humans</w:t>
            </w:r>
          </w:p>
          <w:p w14:paraId="36448080" w14:textId="77777777" w:rsidR="00F50FAD" w:rsidRDefault="00F50FAD">
            <w:pPr>
              <w:widowControl w:val="0"/>
              <w:shd w:val="clear" w:color="auto" w:fill="FFFFFF"/>
              <w:spacing w:line="240" w:lineRule="auto"/>
              <w:ind w:left="440" w:right="4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6448081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20" w:right="10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Describe the simple functions of the basic parts of the digestive system in humans Identify the different types of teeth in humans and their simple functions</w:t>
            </w:r>
          </w:p>
          <w:p w14:paraId="36448082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360" w:right="36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Construct and interpret a variety of food chains, identifying producers, predators and prey.</w:t>
            </w:r>
          </w:p>
          <w:p w14:paraId="36448083" w14:textId="77777777" w:rsidR="00F50FAD" w:rsidRDefault="00F50FAD">
            <w:pPr>
              <w:widowControl w:val="0"/>
              <w:shd w:val="clear" w:color="auto" w:fill="FFFFFF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40" w:type="dxa"/>
          </w:tcPr>
          <w:p w14:paraId="36448084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20" w:right="12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Living things and their habitats</w:t>
            </w:r>
          </w:p>
          <w:p w14:paraId="36448085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20" w:right="120"/>
              <w:jc w:val="center"/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</w:t>
            </w:r>
          </w:p>
          <w:p w14:paraId="36448086" w14:textId="77777777" w:rsidR="00F50FAD" w:rsidRDefault="00D225A7">
            <w:pPr>
              <w:widowControl w:val="0"/>
              <w:shd w:val="clear" w:color="auto" w:fill="FFFFFF"/>
              <w:spacing w:line="240" w:lineRule="auto"/>
              <w:ind w:left="140" w:right="14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Recognise that living things can be grouped in a variety of ways Explore and use classification keys to help group, identify and name a variety of living things in their local and wider environment</w:t>
            </w:r>
          </w:p>
          <w:p w14:paraId="36448087" w14:textId="77777777" w:rsidR="00F50FAD" w:rsidRDefault="00D225A7">
            <w:pPr>
              <w:widowControl w:val="0"/>
              <w:shd w:val="clear" w:color="auto" w:fill="FFFFFF"/>
              <w:spacing w:before="240" w:after="240" w:line="240" w:lineRule="auto"/>
              <w:ind w:right="36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Recognise that environments can change and that this can sometimes pose dangers to living things</w:t>
            </w:r>
          </w:p>
          <w:p w14:paraId="36448088" w14:textId="77777777" w:rsidR="00F50FAD" w:rsidRDefault="00F50FAD">
            <w:pPr>
              <w:widowControl w:val="0"/>
              <w:shd w:val="clear" w:color="auto" w:fill="FFFFFF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50FAD" w14:paraId="3644809E" w14:textId="77777777">
        <w:trPr>
          <w:trHeight w:val="976"/>
        </w:trPr>
        <w:tc>
          <w:tcPr>
            <w:tcW w:w="1725" w:type="dxa"/>
            <w:shd w:val="clear" w:color="auto" w:fill="BEBEBE"/>
          </w:tcPr>
          <w:p w14:paraId="3644808A" w14:textId="77777777" w:rsidR="00F50FAD" w:rsidRDefault="00D225A7">
            <w:pPr>
              <w:widowControl w:val="0"/>
              <w:spacing w:line="341" w:lineRule="auto"/>
              <w:ind w:right="348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History</w:t>
            </w:r>
          </w:p>
        </w:tc>
        <w:tc>
          <w:tcPr>
            <w:tcW w:w="2520" w:type="dxa"/>
          </w:tcPr>
          <w:p w14:paraId="3644808B" w14:textId="77777777" w:rsidR="00F50FAD" w:rsidRDefault="00D225A7">
            <w:pPr>
              <w:widowControl w:val="0"/>
              <w:spacing w:before="80" w:line="240" w:lineRule="auto"/>
              <w:ind w:left="220" w:right="22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Anglo Saxons</w:t>
            </w:r>
          </w:p>
          <w:p w14:paraId="3644808C" w14:textId="77777777" w:rsidR="00F50FAD" w:rsidRDefault="00D225A7">
            <w:pPr>
              <w:widowControl w:val="0"/>
              <w:spacing w:before="80" w:line="240" w:lineRule="auto"/>
              <w:ind w:left="220" w:right="22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Who were the Anglo-Saxons and how do we know what was important to them?</w:t>
            </w:r>
          </w:p>
          <w:p w14:paraId="3644808D" w14:textId="77777777" w:rsidR="00F50FAD" w:rsidRDefault="00D225A7">
            <w:pPr>
              <w:widowControl w:val="0"/>
              <w:spacing w:before="80" w:line="240" w:lineRule="auto"/>
              <w:ind w:left="220" w:right="2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Children will understand Britain’s settlement by Anglo-Saxons and Scots.</w:t>
            </w:r>
          </w:p>
          <w:p w14:paraId="3644808E" w14:textId="77777777" w:rsidR="00F50FAD" w:rsidRDefault="00F50FAD">
            <w:pPr>
              <w:widowControl w:val="0"/>
              <w:spacing w:line="240" w:lineRule="auto"/>
              <w:ind w:right="13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95" w:type="dxa"/>
          </w:tcPr>
          <w:p w14:paraId="3644808F" w14:textId="77777777" w:rsidR="00F50FAD" w:rsidRDefault="00F50FAD">
            <w:pPr>
              <w:widowControl w:val="0"/>
              <w:spacing w:line="240" w:lineRule="auto"/>
              <w:ind w:right="129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35" w:type="dxa"/>
          </w:tcPr>
          <w:p w14:paraId="36448090" w14:textId="77777777" w:rsidR="00F50FAD" w:rsidRDefault="00D225A7">
            <w:pPr>
              <w:widowControl w:val="0"/>
              <w:spacing w:line="240" w:lineRule="auto"/>
              <w:ind w:left="100" w:right="8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Vikings</w:t>
            </w:r>
          </w:p>
          <w:p w14:paraId="36448091" w14:textId="77777777" w:rsidR="00F50FAD" w:rsidRDefault="00D225A7">
            <w:pPr>
              <w:widowControl w:val="0"/>
              <w:spacing w:line="240" w:lineRule="auto"/>
              <w:ind w:left="100" w:right="8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14:paraId="36448092" w14:textId="77777777" w:rsidR="00F50FAD" w:rsidRDefault="00D225A7">
            <w:pPr>
              <w:widowControl w:val="0"/>
              <w:spacing w:line="240" w:lineRule="auto"/>
              <w:ind w:left="100" w:right="8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What did the Vikings want and how did Alfred help to stop them getting it?</w:t>
            </w:r>
          </w:p>
          <w:p w14:paraId="36448093" w14:textId="77777777" w:rsidR="00F50FAD" w:rsidRDefault="00D225A7">
            <w:pPr>
              <w:widowControl w:val="0"/>
              <w:spacing w:line="240" w:lineRule="auto"/>
              <w:ind w:left="100" w:right="8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Children will understand the Viking and Anglo-Saxon struggle for the Kingdom of England to the time of Edward the Confessor.</w:t>
            </w:r>
          </w:p>
          <w:p w14:paraId="36448094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65" w:type="dxa"/>
          </w:tcPr>
          <w:p w14:paraId="36448095" w14:textId="77777777" w:rsidR="00F50FAD" w:rsidRDefault="00F50FAD">
            <w:pPr>
              <w:widowControl w:val="0"/>
              <w:spacing w:line="240" w:lineRule="auto"/>
              <w:ind w:right="20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6448096" w14:textId="77777777" w:rsidR="00F50FAD" w:rsidRDefault="00D225A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Egyptians</w:t>
            </w:r>
          </w:p>
          <w:p w14:paraId="36448097" w14:textId="77777777" w:rsidR="00F50FAD" w:rsidRDefault="00F50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6448098" w14:textId="77777777" w:rsidR="00F50FAD" w:rsidRDefault="00D225A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What happened to the </w:t>
            </w:r>
          </w:p>
          <w:p w14:paraId="36448099" w14:textId="77777777" w:rsidR="00F50FAD" w:rsidRDefault="00D225A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boy behind the golden </w:t>
            </w:r>
          </w:p>
          <w:p w14:paraId="3644809A" w14:textId="77777777" w:rsidR="00F50FAD" w:rsidRDefault="00D225A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mask?</w:t>
            </w:r>
          </w:p>
          <w:p w14:paraId="3644809B" w14:textId="77777777" w:rsidR="00F50FAD" w:rsidRDefault="00F50F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44809C" w14:textId="4ADFBA31" w:rsidR="00F50FAD" w:rsidRDefault="00D225A7">
            <w:pPr>
              <w:widowControl w:val="0"/>
              <w:spacing w:line="240" w:lineRule="auto"/>
              <w:ind w:right="12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will </w:t>
            </w:r>
            <w:r w:rsidR="0090708B">
              <w:rPr>
                <w:rFonts w:ascii="Calibri" w:eastAsia="Calibri" w:hAnsi="Calibri" w:cs="Calibri"/>
                <w:sz w:val="20"/>
                <w:szCs w:val="20"/>
              </w:rPr>
              <w:t>understand how archaeologists used artefacts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sources to find out about the life of Tutankhamun</w:t>
            </w:r>
          </w:p>
        </w:tc>
        <w:tc>
          <w:tcPr>
            <w:tcW w:w="2340" w:type="dxa"/>
          </w:tcPr>
          <w:p w14:paraId="3644809D" w14:textId="77777777" w:rsidR="00F50FAD" w:rsidRDefault="00F50FAD">
            <w:pPr>
              <w:widowControl w:val="0"/>
              <w:spacing w:line="240" w:lineRule="auto"/>
              <w:ind w:right="129"/>
              <w:jc w:val="center"/>
              <w:rPr>
                <w:rFonts w:ascii="Calibri" w:eastAsia="Calibri" w:hAnsi="Calibri" w:cs="Calibri"/>
              </w:rPr>
            </w:pPr>
          </w:p>
        </w:tc>
      </w:tr>
      <w:tr w:rsidR="00F50FAD" w14:paraId="364480B2" w14:textId="77777777">
        <w:trPr>
          <w:trHeight w:val="976"/>
        </w:trPr>
        <w:tc>
          <w:tcPr>
            <w:tcW w:w="1725" w:type="dxa"/>
            <w:shd w:val="clear" w:color="auto" w:fill="BEBEBE"/>
          </w:tcPr>
          <w:p w14:paraId="3644809F" w14:textId="77777777" w:rsidR="00F50FAD" w:rsidRDefault="00D225A7">
            <w:pPr>
              <w:widowControl w:val="0"/>
              <w:spacing w:line="341" w:lineRule="auto"/>
              <w:ind w:right="348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Geography</w:t>
            </w:r>
          </w:p>
        </w:tc>
        <w:tc>
          <w:tcPr>
            <w:tcW w:w="2520" w:type="dxa"/>
          </w:tcPr>
          <w:p w14:paraId="364480A0" w14:textId="77777777" w:rsidR="00F50FAD" w:rsidRDefault="00F50FAD">
            <w:pPr>
              <w:widowControl w:val="0"/>
              <w:spacing w:line="240" w:lineRule="auto"/>
              <w:ind w:left="134" w:right="129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95" w:type="dxa"/>
          </w:tcPr>
          <w:p w14:paraId="364480A1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South America - The Amazon</w:t>
            </w:r>
          </w:p>
          <w:p w14:paraId="364480A2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64480A3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Why is the Amazon Basin important to us? </w:t>
            </w:r>
          </w:p>
          <w:p w14:paraId="364480A4" w14:textId="77777777" w:rsidR="00F50FAD" w:rsidRDefault="00D225A7">
            <w:pPr>
              <w:widowControl w:val="0"/>
              <w:spacing w:before="240" w:after="24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Understand geographical similarities and differences through the study of the human and physical geography of a region of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the UK and a region within South America. Describe and understand key aspects of: - physical geography, including: climate zones, biomes and vegetation belts, rivers and the water cycle- human geography, including: types of settlement and land use, economic activity including trade links, and the distribution of natural resources.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2235" w:type="dxa"/>
            <w:tcBorders>
              <w:right w:val="single" w:sz="4" w:space="0" w:color="000000"/>
            </w:tcBorders>
          </w:tcPr>
          <w:p w14:paraId="364480A5" w14:textId="77777777" w:rsidR="00F50FAD" w:rsidRDefault="00F50FAD">
            <w:pPr>
              <w:widowControl w:val="0"/>
              <w:spacing w:line="240" w:lineRule="auto"/>
              <w:ind w:left="204" w:right="20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5" w:type="dxa"/>
            <w:tcBorders>
              <w:left w:val="single" w:sz="4" w:space="0" w:color="000000"/>
            </w:tcBorders>
          </w:tcPr>
          <w:p w14:paraId="364480A6" w14:textId="77777777" w:rsidR="00F50FAD" w:rsidRDefault="00D225A7">
            <w:pPr>
              <w:widowControl w:val="0"/>
              <w:spacing w:line="240" w:lineRule="auto"/>
              <w:ind w:left="120" w:right="12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Sustainability</w:t>
            </w:r>
          </w:p>
          <w:p w14:paraId="364480A7" w14:textId="77777777" w:rsidR="00F50FAD" w:rsidRDefault="00F50FAD">
            <w:pPr>
              <w:widowControl w:val="0"/>
              <w:spacing w:line="240" w:lineRule="auto"/>
              <w:ind w:left="120" w:right="12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64480A8" w14:textId="77777777" w:rsidR="00F50FAD" w:rsidRDefault="00D225A7">
            <w:pPr>
              <w:widowControl w:val="0"/>
              <w:spacing w:line="240" w:lineRule="auto"/>
              <w:ind w:left="120" w:right="12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How can we live more sustainably?</w:t>
            </w:r>
          </w:p>
          <w:p w14:paraId="364480A9" w14:textId="77777777" w:rsidR="00F50FAD" w:rsidRDefault="00D225A7">
            <w:pPr>
              <w:widowControl w:val="0"/>
              <w:spacing w:line="240" w:lineRule="auto"/>
              <w:ind w:left="120" w:right="12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14:paraId="364480AA" w14:textId="77777777" w:rsidR="00F50FAD" w:rsidRDefault="00D225A7">
            <w:pPr>
              <w:widowControl w:val="0"/>
              <w:spacing w:line="240" w:lineRule="auto"/>
              <w:ind w:left="120" w:right="120"/>
              <w:rPr>
                <w:rFonts w:ascii="Calibri" w:eastAsia="Calibri" w:hAnsi="Calibri" w:cs="Calibri"/>
                <w:sz w:val="20"/>
                <w:szCs w:val="20"/>
                <w:shd w:val="clear" w:color="auto" w:fill="FAF9F8"/>
              </w:rPr>
            </w:pPr>
            <w:r>
              <w:rPr>
                <w:rFonts w:ascii="Calibri" w:eastAsia="Calibri" w:hAnsi="Calibri" w:cs="Calibri"/>
                <w:sz w:val="20"/>
                <w:szCs w:val="20"/>
                <w:shd w:val="clear" w:color="auto" w:fill="FAF9F8"/>
              </w:rPr>
              <w:t xml:space="preserve"> Understand what sustainability is, how we can be sustainable and create action plans in regard to sustainability. Identify energy sources </w:t>
            </w:r>
            <w:r>
              <w:rPr>
                <w:rFonts w:ascii="Calibri" w:eastAsia="Calibri" w:hAnsi="Calibri" w:cs="Calibri"/>
                <w:sz w:val="20"/>
                <w:szCs w:val="20"/>
                <w:shd w:val="clear" w:color="auto" w:fill="FAF9F8"/>
              </w:rPr>
              <w:lastRenderedPageBreak/>
              <w:t xml:space="preserve">and how how they are used in UK. </w:t>
            </w:r>
          </w:p>
          <w:p w14:paraId="364480AB" w14:textId="77777777" w:rsidR="00F50FAD" w:rsidRDefault="00F50FAD">
            <w:pPr>
              <w:widowControl w:val="0"/>
              <w:spacing w:line="240" w:lineRule="auto"/>
              <w:ind w:right="20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64480AC" w14:textId="77777777" w:rsidR="00F50FAD" w:rsidRDefault="00F50FAD">
            <w:pPr>
              <w:widowControl w:val="0"/>
              <w:spacing w:line="240" w:lineRule="auto"/>
              <w:ind w:left="640" w:right="642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40" w:type="dxa"/>
          </w:tcPr>
          <w:p w14:paraId="364480AD" w14:textId="77777777" w:rsidR="00F50FAD" w:rsidRDefault="00D225A7">
            <w:pPr>
              <w:spacing w:line="196" w:lineRule="auto"/>
              <w:ind w:left="100" w:right="10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North America</w:t>
            </w:r>
          </w:p>
          <w:p w14:paraId="364480AE" w14:textId="77777777" w:rsidR="00F50FAD" w:rsidRDefault="00D225A7">
            <w:pPr>
              <w:spacing w:line="196" w:lineRule="auto"/>
              <w:ind w:left="100" w:right="10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364480AF" w14:textId="77777777" w:rsidR="00F50FAD" w:rsidRDefault="00D225A7">
            <w:pPr>
              <w:spacing w:line="196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What is the difference between a continent, country and state? </w:t>
            </w:r>
          </w:p>
          <w:p w14:paraId="364480B0" w14:textId="77777777" w:rsidR="00F50FAD" w:rsidRDefault="00F50FAD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64480B1" w14:textId="77777777" w:rsidR="00F50FAD" w:rsidRDefault="00D225A7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Locate the world’s countries focusing on North America. Describe and understand the climate and geography of the country. Describe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trade, energy, natural resources in the country.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F50FAD" w14:paraId="364480C1" w14:textId="77777777">
        <w:trPr>
          <w:trHeight w:val="1691"/>
        </w:trPr>
        <w:tc>
          <w:tcPr>
            <w:tcW w:w="1725" w:type="dxa"/>
            <w:shd w:val="clear" w:color="auto" w:fill="BEBEBE"/>
          </w:tcPr>
          <w:p w14:paraId="364480B3" w14:textId="77777777" w:rsidR="00F50FAD" w:rsidRDefault="00F50FAD">
            <w:pPr>
              <w:widowControl w:val="0"/>
              <w:spacing w:line="341" w:lineRule="auto"/>
              <w:ind w:left="355" w:right="348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14:paraId="364480B4" w14:textId="77777777" w:rsidR="00F50FAD" w:rsidRDefault="00D225A7">
            <w:pPr>
              <w:widowControl w:val="0"/>
              <w:spacing w:line="341" w:lineRule="auto"/>
              <w:ind w:left="355" w:right="348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Art</w:t>
            </w:r>
          </w:p>
        </w:tc>
        <w:tc>
          <w:tcPr>
            <w:tcW w:w="2520" w:type="dxa"/>
          </w:tcPr>
          <w:p w14:paraId="364480B5" w14:textId="77777777" w:rsidR="00F50FAD" w:rsidRDefault="00D225A7">
            <w:pPr>
              <w:widowControl w:val="0"/>
              <w:spacing w:line="240" w:lineRule="auto"/>
              <w:ind w:left="135" w:right="129"/>
              <w:jc w:val="center"/>
              <w:rPr>
                <w:rFonts w:ascii="Calibri" w:eastAsia="Calibri" w:hAnsi="Calibri" w:cs="Calibri"/>
                <w:sz w:val="21"/>
                <w:szCs w:val="21"/>
                <w:highlight w:val="white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Drawing-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  <w:highlight w:val="white"/>
              </w:rPr>
              <w:t xml:space="preserve">xploring texture, tone and proportion-3D drawings and shadows </w:t>
            </w:r>
          </w:p>
          <w:p w14:paraId="364480B6" w14:textId="77777777" w:rsidR="00F50FAD" w:rsidRDefault="00F50FAD">
            <w:pPr>
              <w:widowControl w:val="0"/>
              <w:spacing w:line="240" w:lineRule="auto"/>
              <w:ind w:left="135" w:right="129"/>
              <w:jc w:val="center"/>
              <w:rPr>
                <w:rFonts w:ascii="Roboto" w:eastAsia="Roboto" w:hAnsi="Roboto" w:cs="Roboto"/>
                <w:color w:val="3C4043"/>
                <w:sz w:val="19"/>
                <w:szCs w:val="19"/>
                <w:highlight w:val="white"/>
              </w:rPr>
            </w:pPr>
          </w:p>
          <w:p w14:paraId="364480B7" w14:textId="77777777" w:rsidR="00F50FAD" w:rsidRDefault="00F50FAD">
            <w:pPr>
              <w:widowControl w:val="0"/>
              <w:spacing w:line="240" w:lineRule="auto"/>
              <w:ind w:left="135" w:right="129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2295" w:type="dxa"/>
          </w:tcPr>
          <w:p w14:paraId="364480B8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highlight w:val="yellow"/>
              </w:rPr>
            </w:pPr>
          </w:p>
        </w:tc>
        <w:tc>
          <w:tcPr>
            <w:tcW w:w="2235" w:type="dxa"/>
            <w:tcBorders>
              <w:right w:val="single" w:sz="4" w:space="0" w:color="000000"/>
            </w:tcBorders>
          </w:tcPr>
          <w:p w14:paraId="364480B9" w14:textId="77777777" w:rsidR="00F50FAD" w:rsidRDefault="00D225A7">
            <w:pPr>
              <w:widowControl w:val="0"/>
              <w:spacing w:line="240" w:lineRule="auto"/>
              <w:ind w:left="137" w:right="125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Painting - Light and Dark </w:t>
            </w:r>
          </w:p>
          <w:p w14:paraId="364480BA" w14:textId="77777777" w:rsidR="00F50FAD" w:rsidRDefault="00F50FAD">
            <w:pPr>
              <w:widowControl w:val="0"/>
              <w:spacing w:line="240" w:lineRule="auto"/>
              <w:ind w:left="137" w:right="125"/>
              <w:jc w:val="center"/>
              <w:rPr>
                <w:rFonts w:ascii="Calibri" w:eastAsia="Calibri" w:hAnsi="Calibri" w:cs="Calibri"/>
                <w:b/>
              </w:rPr>
            </w:pPr>
          </w:p>
          <w:p w14:paraId="364480BB" w14:textId="77777777" w:rsidR="00F50FAD" w:rsidRDefault="00D225A7">
            <w:pPr>
              <w:widowControl w:val="0"/>
              <w:spacing w:line="240" w:lineRule="auto"/>
              <w:ind w:left="137" w:right="12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Explore difference between light and dark, tints, shades. Use shadow to show three dimensions. </w:t>
            </w:r>
          </w:p>
        </w:tc>
        <w:tc>
          <w:tcPr>
            <w:tcW w:w="2265" w:type="dxa"/>
            <w:tcBorders>
              <w:left w:val="single" w:sz="4" w:space="0" w:color="000000"/>
            </w:tcBorders>
          </w:tcPr>
          <w:p w14:paraId="364480BC" w14:textId="77777777" w:rsidR="00F50FAD" w:rsidRDefault="00F50FAD">
            <w:pPr>
              <w:widowControl w:val="0"/>
              <w:spacing w:line="240" w:lineRule="auto"/>
              <w:ind w:left="106" w:right="112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5" w:type="dxa"/>
          </w:tcPr>
          <w:p w14:paraId="364480BD" w14:textId="77777777" w:rsidR="00F50FAD" w:rsidRDefault="00D225A7">
            <w:pPr>
              <w:widowControl w:val="0"/>
              <w:spacing w:line="240" w:lineRule="auto"/>
              <w:ind w:left="104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Ancient Egyptian Scrolls</w:t>
            </w:r>
          </w:p>
          <w:p w14:paraId="364480BE" w14:textId="77777777" w:rsidR="00F50FAD" w:rsidRDefault="00F50FAD">
            <w:pPr>
              <w:widowControl w:val="0"/>
              <w:spacing w:line="240" w:lineRule="auto"/>
              <w:ind w:left="104"/>
              <w:jc w:val="center"/>
              <w:rPr>
                <w:rFonts w:ascii="Calibri" w:eastAsia="Calibri" w:hAnsi="Calibri" w:cs="Calibri"/>
                <w:b/>
              </w:rPr>
            </w:pPr>
          </w:p>
          <w:p w14:paraId="364480BF" w14:textId="77777777" w:rsidR="00F50FAD" w:rsidRDefault="00D225A7">
            <w:pPr>
              <w:widowControl w:val="0"/>
              <w:spacing w:line="240" w:lineRule="auto"/>
              <w:ind w:left="104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Exploring and creating ancient Egyptian art. Design scrolls, make paper and create contemporary responses using zines. 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2340" w:type="dxa"/>
          </w:tcPr>
          <w:p w14:paraId="364480C0" w14:textId="77777777" w:rsidR="00F50FAD" w:rsidRDefault="00F50FAD">
            <w:pPr>
              <w:widowControl w:val="0"/>
              <w:spacing w:line="240" w:lineRule="auto"/>
              <w:ind w:left="104"/>
              <w:jc w:val="center"/>
              <w:rPr>
                <w:rFonts w:ascii="Calibri" w:eastAsia="Calibri" w:hAnsi="Calibri" w:cs="Calibri"/>
                <w:b/>
                <w:highlight w:val="yellow"/>
              </w:rPr>
            </w:pPr>
          </w:p>
        </w:tc>
      </w:tr>
      <w:tr w:rsidR="00F50FAD" w14:paraId="364480CC" w14:textId="77777777">
        <w:trPr>
          <w:trHeight w:val="1466"/>
        </w:trPr>
        <w:tc>
          <w:tcPr>
            <w:tcW w:w="1725" w:type="dxa"/>
            <w:shd w:val="clear" w:color="auto" w:fill="BEBEBE"/>
          </w:tcPr>
          <w:p w14:paraId="364480C2" w14:textId="77777777" w:rsidR="00F50FAD" w:rsidRDefault="00D225A7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DT</w:t>
            </w:r>
          </w:p>
        </w:tc>
        <w:tc>
          <w:tcPr>
            <w:tcW w:w="2520" w:type="dxa"/>
          </w:tcPr>
          <w:p w14:paraId="364480C3" w14:textId="77777777" w:rsidR="00F50FAD" w:rsidRDefault="00F50FA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95" w:type="dxa"/>
          </w:tcPr>
          <w:p w14:paraId="364480C4" w14:textId="77777777" w:rsidR="00F50FAD" w:rsidRDefault="00D225A7">
            <w:pPr>
              <w:widowControl w:val="0"/>
              <w:spacing w:line="240" w:lineRule="auto"/>
              <w:ind w:left="116" w:right="1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Textiles and Materials</w:t>
            </w:r>
            <w:r>
              <w:rPr>
                <w:rFonts w:ascii="Calibri" w:eastAsia="Calibri" w:hAnsi="Calibri" w:cs="Calibri"/>
              </w:rPr>
              <w:t xml:space="preserve"> Make a Christmas stocking Identify the correct material, design, cut, sew, create and evaluate</w:t>
            </w:r>
          </w:p>
        </w:tc>
        <w:tc>
          <w:tcPr>
            <w:tcW w:w="2235" w:type="dxa"/>
          </w:tcPr>
          <w:p w14:paraId="364480C5" w14:textId="77777777" w:rsidR="00F50FAD" w:rsidRDefault="00F50FA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5" w:type="dxa"/>
          </w:tcPr>
          <w:p w14:paraId="364480C6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Electrical Systems</w:t>
            </w:r>
            <w:r>
              <w:rPr>
                <w:rFonts w:ascii="Calibri" w:eastAsia="Calibri" w:hAnsi="Calibri" w:cs="Calibri"/>
              </w:rPr>
              <w:t xml:space="preserve"> Create buzz game Simple circuits and switches Design, make and evaluate a buzz game</w:t>
            </w:r>
          </w:p>
        </w:tc>
        <w:tc>
          <w:tcPr>
            <w:tcW w:w="2265" w:type="dxa"/>
          </w:tcPr>
          <w:p w14:paraId="364480C7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Food/Nutrition</w:t>
            </w:r>
          </w:p>
          <w:p w14:paraId="364480C8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Calibri" w:eastAsia="Calibri" w:hAnsi="Calibri" w:cs="Calibri"/>
              </w:rPr>
              <w:t xml:space="preserve">Making fruity cereal bar (Sports week) </w:t>
            </w:r>
          </w:p>
        </w:tc>
        <w:tc>
          <w:tcPr>
            <w:tcW w:w="2340" w:type="dxa"/>
          </w:tcPr>
          <w:p w14:paraId="364480C9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Structures</w:t>
            </w:r>
          </w:p>
          <w:p w14:paraId="364480CA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 castle</w:t>
            </w:r>
          </w:p>
          <w:p w14:paraId="364480CB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How to follow a plan, stiffen and strengthen materials</w:t>
            </w:r>
          </w:p>
        </w:tc>
      </w:tr>
      <w:tr w:rsidR="00F50FAD" w14:paraId="364480D6" w14:textId="77777777">
        <w:trPr>
          <w:trHeight w:val="1466"/>
        </w:trPr>
        <w:tc>
          <w:tcPr>
            <w:tcW w:w="1725" w:type="dxa"/>
            <w:shd w:val="clear" w:color="auto" w:fill="BEBEBE"/>
          </w:tcPr>
          <w:p w14:paraId="364480CD" w14:textId="77777777" w:rsidR="00F50FAD" w:rsidRDefault="00D225A7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PSHE</w:t>
            </w:r>
          </w:p>
        </w:tc>
        <w:tc>
          <w:tcPr>
            <w:tcW w:w="2520" w:type="dxa"/>
          </w:tcPr>
          <w:p w14:paraId="364480CE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Core Skills</w:t>
            </w:r>
          </w:p>
          <w:p w14:paraId="364480CF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</w:tcPr>
          <w:p w14:paraId="364480D0" w14:textId="77777777" w:rsidR="00F50FAD" w:rsidRDefault="00D225A7">
            <w:pPr>
              <w:widowControl w:val="0"/>
              <w:spacing w:line="240" w:lineRule="auto"/>
              <w:ind w:left="116" w:right="11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Taking Part</w:t>
            </w:r>
          </w:p>
          <w:p w14:paraId="364480D1" w14:textId="77777777" w:rsidR="00F50FAD" w:rsidRDefault="00F50FAD">
            <w:pPr>
              <w:widowControl w:val="0"/>
              <w:spacing w:line="240" w:lineRule="auto"/>
              <w:ind w:left="116" w:right="110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35" w:type="dxa"/>
          </w:tcPr>
          <w:p w14:paraId="364480D2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</w:rPr>
              <w:t>Valuing Difference</w:t>
            </w:r>
          </w:p>
        </w:tc>
        <w:tc>
          <w:tcPr>
            <w:tcW w:w="2265" w:type="dxa"/>
          </w:tcPr>
          <w:p w14:paraId="364480D3" w14:textId="77777777" w:rsidR="00F50FAD" w:rsidRDefault="00D225A7">
            <w:pPr>
              <w:widowControl w:val="0"/>
              <w:spacing w:line="240" w:lineRule="auto"/>
              <w:ind w:left="94" w:right="91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Being a Risk Taker</w:t>
            </w:r>
          </w:p>
        </w:tc>
        <w:tc>
          <w:tcPr>
            <w:tcW w:w="2265" w:type="dxa"/>
          </w:tcPr>
          <w:p w14:paraId="364480D4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Healthy Lifestyles</w:t>
            </w:r>
          </w:p>
        </w:tc>
        <w:tc>
          <w:tcPr>
            <w:tcW w:w="2340" w:type="dxa"/>
          </w:tcPr>
          <w:p w14:paraId="364480D5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Economic Wellbeing</w:t>
            </w:r>
          </w:p>
        </w:tc>
      </w:tr>
      <w:tr w:rsidR="00F50FAD" w14:paraId="364480E5" w14:textId="77777777">
        <w:trPr>
          <w:trHeight w:val="1466"/>
        </w:trPr>
        <w:tc>
          <w:tcPr>
            <w:tcW w:w="1725" w:type="dxa"/>
            <w:shd w:val="clear" w:color="auto" w:fill="BEBEBE"/>
          </w:tcPr>
          <w:p w14:paraId="364480D7" w14:textId="77777777" w:rsidR="00F50FAD" w:rsidRDefault="00D225A7">
            <w:pPr>
              <w:widowControl w:val="0"/>
              <w:spacing w:before="2" w:line="240" w:lineRule="auto"/>
              <w:ind w:left="356" w:right="348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Computing</w:t>
            </w:r>
          </w:p>
          <w:p w14:paraId="364480D8" w14:textId="77777777" w:rsidR="00F50FAD" w:rsidRDefault="00F50FAD">
            <w:pPr>
              <w:widowControl w:val="0"/>
              <w:spacing w:before="2" w:line="240" w:lineRule="auto"/>
              <w:ind w:left="356" w:right="348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14:paraId="364480D9" w14:textId="77777777" w:rsidR="00F50FAD" w:rsidRDefault="00F50FAD">
            <w:pPr>
              <w:widowControl w:val="0"/>
              <w:spacing w:before="2" w:line="240" w:lineRule="auto"/>
              <w:ind w:left="356" w:right="348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14:paraId="364480DA" w14:textId="77777777" w:rsidR="00F50FAD" w:rsidRDefault="00F50FAD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2520" w:type="dxa"/>
          </w:tcPr>
          <w:p w14:paraId="364480DB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295" w:type="dxa"/>
          </w:tcPr>
          <w:p w14:paraId="364480DC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18"/>
                <w:szCs w:val="18"/>
                <w:highlight w:val="white"/>
              </w:rPr>
              <w:t>Google: Computing systems and networks 2</w:t>
            </w:r>
            <w:r>
              <w:rPr>
                <w:rFonts w:ascii="Calibri" w:eastAsia="Calibri" w:hAnsi="Calibri" w:cs="Calibri"/>
                <w:color w:val="222222"/>
                <w:sz w:val="24"/>
                <w:szCs w:val="24"/>
                <w:highlight w:val="white"/>
              </w:rPr>
              <w:t>:</w:t>
            </w:r>
            <w:r>
              <w:rPr>
                <w:rFonts w:ascii="Calibri" w:eastAsia="Calibri" w:hAnsi="Calibri" w:cs="Calibri"/>
                <w:color w:val="222222"/>
                <w:sz w:val="20"/>
                <w:szCs w:val="20"/>
                <w:highlight w:val="white"/>
              </w:rPr>
              <w:t xml:space="preserve"> Emailing</w:t>
            </w:r>
          </w:p>
          <w:p w14:paraId="364480DD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222222"/>
                <w:sz w:val="20"/>
                <w:szCs w:val="20"/>
                <w:highlight w:val="white"/>
              </w:rPr>
            </w:pPr>
          </w:p>
          <w:p w14:paraId="364480DE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  <w:highlight w:val="white"/>
              </w:rPr>
              <w:t>Log in and out of emails, send and reply</w:t>
            </w:r>
          </w:p>
        </w:tc>
        <w:tc>
          <w:tcPr>
            <w:tcW w:w="2235" w:type="dxa"/>
          </w:tcPr>
          <w:p w14:paraId="364480DF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265" w:type="dxa"/>
          </w:tcPr>
          <w:p w14:paraId="364480E0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Coding/Further coding with Scratch </w:t>
            </w:r>
          </w:p>
          <w:p w14:paraId="364480E1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Programming a game using variables, sensors and if statements, then debugging and evaluating </w:t>
            </w:r>
          </w:p>
        </w:tc>
        <w:tc>
          <w:tcPr>
            <w:tcW w:w="2265" w:type="dxa"/>
          </w:tcPr>
          <w:p w14:paraId="364480E2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highlight w:val="yellow"/>
              </w:rPr>
            </w:pPr>
          </w:p>
        </w:tc>
        <w:tc>
          <w:tcPr>
            <w:tcW w:w="2340" w:type="dxa"/>
          </w:tcPr>
          <w:p w14:paraId="364480E3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sz w:val="10"/>
                <w:szCs w:val="10"/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  <w:highlight w:val="white"/>
              </w:rPr>
              <w:t xml:space="preserve">Google: Creating media: </w:t>
            </w:r>
            <w:r>
              <w:rPr>
                <w:rFonts w:ascii="Calibri" w:eastAsia="Calibri" w:hAnsi="Calibri" w:cs="Calibri"/>
                <w:color w:val="222222"/>
                <w:sz w:val="20"/>
                <w:szCs w:val="20"/>
                <w:highlight w:val="white"/>
              </w:rPr>
              <w:t>Website design</w:t>
            </w:r>
          </w:p>
          <w:p w14:paraId="364480E4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Creating content and design own website</w:t>
            </w:r>
          </w:p>
        </w:tc>
      </w:tr>
      <w:tr w:rsidR="00F50FAD" w14:paraId="364480ED" w14:textId="77777777">
        <w:trPr>
          <w:trHeight w:val="814"/>
        </w:trPr>
        <w:tc>
          <w:tcPr>
            <w:tcW w:w="1725" w:type="dxa"/>
            <w:vMerge w:val="restart"/>
            <w:shd w:val="clear" w:color="auto" w:fill="BEBEBE"/>
          </w:tcPr>
          <w:p w14:paraId="364480E6" w14:textId="77777777" w:rsidR="00F50FAD" w:rsidRDefault="00D225A7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lastRenderedPageBreak/>
              <w:t>PE</w:t>
            </w:r>
          </w:p>
        </w:tc>
        <w:tc>
          <w:tcPr>
            <w:tcW w:w="2520" w:type="dxa"/>
          </w:tcPr>
          <w:p w14:paraId="364480E7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Gym</w:t>
            </w:r>
          </w:p>
        </w:tc>
        <w:tc>
          <w:tcPr>
            <w:tcW w:w="2295" w:type="dxa"/>
          </w:tcPr>
          <w:p w14:paraId="364480E8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Core Strength Pilates</w:t>
            </w:r>
          </w:p>
        </w:tc>
        <w:tc>
          <w:tcPr>
            <w:tcW w:w="2235" w:type="dxa"/>
          </w:tcPr>
          <w:p w14:paraId="364480E9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Dance</w:t>
            </w:r>
          </w:p>
        </w:tc>
        <w:tc>
          <w:tcPr>
            <w:tcW w:w="2265" w:type="dxa"/>
          </w:tcPr>
          <w:p w14:paraId="364480EA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Gym</w:t>
            </w:r>
          </w:p>
        </w:tc>
        <w:tc>
          <w:tcPr>
            <w:tcW w:w="2265" w:type="dxa"/>
          </w:tcPr>
          <w:p w14:paraId="364480EB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Dance</w:t>
            </w:r>
          </w:p>
        </w:tc>
        <w:tc>
          <w:tcPr>
            <w:tcW w:w="2340" w:type="dxa"/>
          </w:tcPr>
          <w:p w14:paraId="364480EC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Swim</w:t>
            </w:r>
          </w:p>
        </w:tc>
      </w:tr>
      <w:tr w:rsidR="00F50FAD" w14:paraId="364480F6" w14:textId="77777777">
        <w:trPr>
          <w:trHeight w:val="814"/>
        </w:trPr>
        <w:tc>
          <w:tcPr>
            <w:tcW w:w="1725" w:type="dxa"/>
            <w:vMerge/>
            <w:shd w:val="clear" w:color="auto" w:fill="BEBEBE"/>
          </w:tcPr>
          <w:p w14:paraId="364480EE" w14:textId="77777777" w:rsidR="00F50FAD" w:rsidRDefault="00F50FAD">
            <w:pPr>
              <w:widowControl w:val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</w:tcPr>
          <w:p w14:paraId="364480EF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Tri Golf</w:t>
            </w:r>
          </w:p>
        </w:tc>
        <w:tc>
          <w:tcPr>
            <w:tcW w:w="2295" w:type="dxa"/>
          </w:tcPr>
          <w:p w14:paraId="364480F0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Hockey</w:t>
            </w:r>
          </w:p>
        </w:tc>
        <w:tc>
          <w:tcPr>
            <w:tcW w:w="2235" w:type="dxa"/>
          </w:tcPr>
          <w:p w14:paraId="364480F1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bookmarkStart w:id="0" w:name="_gjdgxs" w:colFirst="0" w:colLast="0"/>
            <w:bookmarkEnd w:id="0"/>
            <w:r>
              <w:rPr>
                <w:rFonts w:ascii="Calibri" w:eastAsia="Calibri" w:hAnsi="Calibri" w:cs="Calibri"/>
                <w:b/>
              </w:rPr>
              <w:t>Basketball</w:t>
            </w:r>
          </w:p>
        </w:tc>
        <w:tc>
          <w:tcPr>
            <w:tcW w:w="2265" w:type="dxa"/>
          </w:tcPr>
          <w:p w14:paraId="364480F2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Basketball</w:t>
            </w:r>
          </w:p>
        </w:tc>
        <w:tc>
          <w:tcPr>
            <w:tcW w:w="2265" w:type="dxa"/>
          </w:tcPr>
          <w:p w14:paraId="364480F3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Orienteering/</w:t>
            </w:r>
          </w:p>
          <w:p w14:paraId="364480F4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Athletics</w:t>
            </w:r>
          </w:p>
        </w:tc>
        <w:tc>
          <w:tcPr>
            <w:tcW w:w="2340" w:type="dxa"/>
          </w:tcPr>
          <w:p w14:paraId="364480F5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Tennis</w:t>
            </w:r>
          </w:p>
        </w:tc>
      </w:tr>
      <w:tr w:rsidR="00F50FAD" w14:paraId="36448106" w14:textId="77777777">
        <w:trPr>
          <w:trHeight w:val="1466"/>
        </w:trPr>
        <w:tc>
          <w:tcPr>
            <w:tcW w:w="1725" w:type="dxa"/>
            <w:shd w:val="clear" w:color="auto" w:fill="BEBEBE"/>
          </w:tcPr>
          <w:p w14:paraId="364480F7" w14:textId="77777777" w:rsidR="00F50FAD" w:rsidRDefault="00D225A7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RE</w:t>
            </w:r>
          </w:p>
        </w:tc>
        <w:tc>
          <w:tcPr>
            <w:tcW w:w="2520" w:type="dxa"/>
          </w:tcPr>
          <w:p w14:paraId="364480F8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 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    Judaism</w:t>
            </w:r>
          </w:p>
          <w:p w14:paraId="364480F9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How special is the relationship Jews have with God?</w:t>
            </w:r>
          </w:p>
        </w:tc>
        <w:tc>
          <w:tcPr>
            <w:tcW w:w="2295" w:type="dxa"/>
          </w:tcPr>
          <w:p w14:paraId="364480FA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 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Christianity </w:t>
            </w:r>
          </w:p>
          <w:p w14:paraId="364480FB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is the most significant part of the nativity story for Christians?</w:t>
            </w:r>
          </w:p>
        </w:tc>
        <w:tc>
          <w:tcPr>
            <w:tcW w:w="2235" w:type="dxa"/>
          </w:tcPr>
          <w:p w14:paraId="364480FC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  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Judaism </w:t>
            </w:r>
          </w:p>
          <w:p w14:paraId="364480FD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important is it for Jewish people to do what God asks them to do? </w:t>
            </w:r>
          </w:p>
          <w:p w14:paraId="364480FE" w14:textId="77777777" w:rsidR="00F50FAD" w:rsidRDefault="00F50FA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4480FF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Extra RE day Could the Buddha’s teachings make the world a better place?</w:t>
            </w:r>
          </w:p>
        </w:tc>
        <w:tc>
          <w:tcPr>
            <w:tcW w:w="2265" w:type="dxa"/>
          </w:tcPr>
          <w:p w14:paraId="36448100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Christianity </w:t>
            </w:r>
          </w:p>
          <w:p w14:paraId="36448101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Is forgiveness always possible for Christians? </w:t>
            </w:r>
          </w:p>
        </w:tc>
        <w:tc>
          <w:tcPr>
            <w:tcW w:w="2265" w:type="dxa"/>
          </w:tcPr>
          <w:p w14:paraId="36448102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            Judaism</w:t>
            </w:r>
          </w:p>
          <w:p w14:paraId="36448103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Key Question What is the best way for a Jew to show commitment to God? </w:t>
            </w:r>
          </w:p>
        </w:tc>
        <w:tc>
          <w:tcPr>
            <w:tcW w:w="2340" w:type="dxa"/>
          </w:tcPr>
          <w:p w14:paraId="36448104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         Christianity </w:t>
            </w:r>
          </w:p>
          <w:p w14:paraId="36448105" w14:textId="77777777" w:rsidR="00F50FAD" w:rsidRDefault="00D225A7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Key Question Do people need to go to church to show they are Christian?</w:t>
            </w:r>
          </w:p>
        </w:tc>
      </w:tr>
      <w:tr w:rsidR="00F50FAD" w14:paraId="36448113" w14:textId="77777777">
        <w:trPr>
          <w:trHeight w:val="1466"/>
        </w:trPr>
        <w:tc>
          <w:tcPr>
            <w:tcW w:w="1725" w:type="dxa"/>
            <w:shd w:val="clear" w:color="auto" w:fill="BEBEBE"/>
          </w:tcPr>
          <w:p w14:paraId="36448107" w14:textId="77777777" w:rsidR="00F50FAD" w:rsidRDefault="00D225A7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Music</w:t>
            </w:r>
          </w:p>
        </w:tc>
        <w:tc>
          <w:tcPr>
            <w:tcW w:w="2520" w:type="dxa"/>
          </w:tcPr>
          <w:p w14:paraId="36448108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Ed Singing</w:t>
            </w:r>
          </w:p>
          <w:p w14:paraId="36448109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Rhythm &amp; Pulse</w:t>
            </w:r>
          </w:p>
          <w:p w14:paraId="3644810A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Pitch</w:t>
            </w:r>
          </w:p>
          <w:p w14:paraId="3644810B" w14:textId="77777777" w:rsidR="00F50FAD" w:rsidRDefault="00F50FAD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95" w:type="dxa"/>
          </w:tcPr>
          <w:p w14:paraId="3644810C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Christmas </w:t>
            </w:r>
          </w:p>
          <w:p w14:paraId="3644810D" w14:textId="77777777" w:rsidR="00F50FAD" w:rsidRDefault="00F50FAD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</w:p>
          <w:p w14:paraId="3644810E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Ed singing</w:t>
            </w:r>
          </w:p>
        </w:tc>
        <w:tc>
          <w:tcPr>
            <w:tcW w:w="2235" w:type="dxa"/>
          </w:tcPr>
          <w:p w14:paraId="3644810F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Ukulele</w:t>
            </w:r>
          </w:p>
        </w:tc>
        <w:tc>
          <w:tcPr>
            <w:tcW w:w="2265" w:type="dxa"/>
          </w:tcPr>
          <w:p w14:paraId="36448110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Ukulele</w:t>
            </w:r>
          </w:p>
        </w:tc>
        <w:tc>
          <w:tcPr>
            <w:tcW w:w="2265" w:type="dxa"/>
          </w:tcPr>
          <w:p w14:paraId="36448111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Rhythm &amp; Pulse Pitch</w:t>
            </w:r>
          </w:p>
        </w:tc>
        <w:tc>
          <w:tcPr>
            <w:tcW w:w="2340" w:type="dxa"/>
          </w:tcPr>
          <w:p w14:paraId="36448112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Instrumental </w:t>
            </w:r>
          </w:p>
        </w:tc>
      </w:tr>
      <w:tr w:rsidR="00F50FAD" w14:paraId="3644811B" w14:textId="77777777">
        <w:trPr>
          <w:trHeight w:val="1466"/>
        </w:trPr>
        <w:tc>
          <w:tcPr>
            <w:tcW w:w="1725" w:type="dxa"/>
            <w:shd w:val="clear" w:color="auto" w:fill="BEBEBE"/>
          </w:tcPr>
          <w:p w14:paraId="36448114" w14:textId="77777777" w:rsidR="00F50FAD" w:rsidRDefault="00D225A7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French</w:t>
            </w:r>
          </w:p>
        </w:tc>
        <w:tc>
          <w:tcPr>
            <w:tcW w:w="2520" w:type="dxa"/>
          </w:tcPr>
          <w:p w14:paraId="36448115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Greetings</w:t>
            </w:r>
          </w:p>
        </w:tc>
        <w:tc>
          <w:tcPr>
            <w:tcW w:w="2295" w:type="dxa"/>
          </w:tcPr>
          <w:p w14:paraId="36448116" w14:textId="77777777" w:rsidR="00F50FAD" w:rsidRDefault="00D225A7">
            <w:pPr>
              <w:widowControl w:val="0"/>
              <w:spacing w:line="240" w:lineRule="auto"/>
              <w:ind w:left="116" w:right="11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Colour Shape, Size</w:t>
            </w:r>
          </w:p>
        </w:tc>
        <w:tc>
          <w:tcPr>
            <w:tcW w:w="2235" w:type="dxa"/>
          </w:tcPr>
          <w:p w14:paraId="36448117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Numbers and Age</w:t>
            </w:r>
          </w:p>
        </w:tc>
        <w:tc>
          <w:tcPr>
            <w:tcW w:w="2265" w:type="dxa"/>
          </w:tcPr>
          <w:p w14:paraId="36448118" w14:textId="77777777" w:rsidR="00F50FAD" w:rsidRDefault="00D225A7">
            <w:pPr>
              <w:widowControl w:val="0"/>
              <w:spacing w:line="240" w:lineRule="auto"/>
              <w:ind w:left="94" w:right="91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French Classroom</w:t>
            </w:r>
          </w:p>
        </w:tc>
        <w:tc>
          <w:tcPr>
            <w:tcW w:w="2265" w:type="dxa"/>
          </w:tcPr>
          <w:p w14:paraId="36448119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Bon Appetit</w:t>
            </w:r>
          </w:p>
        </w:tc>
        <w:tc>
          <w:tcPr>
            <w:tcW w:w="2340" w:type="dxa"/>
          </w:tcPr>
          <w:p w14:paraId="3644811A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Shopping</w:t>
            </w:r>
          </w:p>
        </w:tc>
      </w:tr>
      <w:tr w:rsidR="00F50FAD" w14:paraId="36448125" w14:textId="77777777">
        <w:trPr>
          <w:trHeight w:val="1466"/>
        </w:trPr>
        <w:tc>
          <w:tcPr>
            <w:tcW w:w="1725" w:type="dxa"/>
            <w:shd w:val="clear" w:color="auto" w:fill="BEBEBE"/>
          </w:tcPr>
          <w:p w14:paraId="3644811C" w14:textId="77777777" w:rsidR="00F50FAD" w:rsidRDefault="00D225A7">
            <w:pPr>
              <w:widowControl w:val="0"/>
              <w:spacing w:before="2" w:line="240" w:lineRule="auto"/>
              <w:ind w:left="356" w:right="347"/>
              <w:jc w:val="center"/>
              <w:rPr>
                <w:rFonts w:ascii="Calibri" w:eastAsia="Calibri" w:hAnsi="Calibri" w:cs="Calibri"/>
                <w:b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</w:rPr>
              <w:t>Possible Enrichment Opportunities</w:t>
            </w:r>
          </w:p>
        </w:tc>
        <w:tc>
          <w:tcPr>
            <w:tcW w:w="2520" w:type="dxa"/>
          </w:tcPr>
          <w:p w14:paraId="3644811D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95" w:type="dxa"/>
          </w:tcPr>
          <w:p w14:paraId="3644811E" w14:textId="77777777" w:rsidR="00F50FAD" w:rsidRDefault="00D225A7">
            <w:pPr>
              <w:widowControl w:val="0"/>
              <w:spacing w:line="240" w:lineRule="auto"/>
              <w:ind w:left="116" w:right="1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Sophie Martin drawing workshop in school</w:t>
            </w:r>
          </w:p>
        </w:tc>
        <w:tc>
          <w:tcPr>
            <w:tcW w:w="2235" w:type="dxa"/>
          </w:tcPr>
          <w:p w14:paraId="3644811F" w14:textId="77777777" w:rsidR="00F50FAD" w:rsidRDefault="00F50FAD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14:paraId="36448120" w14:textId="77777777" w:rsidR="00F50FAD" w:rsidRDefault="00D225A7">
            <w:pPr>
              <w:widowControl w:val="0"/>
              <w:spacing w:line="240" w:lineRule="auto"/>
              <w:ind w:left="94" w:right="9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Vikings Tullie house</w:t>
            </w:r>
          </w:p>
          <w:p w14:paraId="36448121" w14:textId="77777777" w:rsidR="00F50FAD" w:rsidRDefault="00F50FAD">
            <w:pPr>
              <w:widowControl w:val="0"/>
              <w:spacing w:line="240" w:lineRule="auto"/>
              <w:ind w:left="94" w:right="91"/>
              <w:jc w:val="center"/>
              <w:rPr>
                <w:rFonts w:ascii="Calibri" w:eastAsia="Calibri" w:hAnsi="Calibri" w:cs="Calibri"/>
              </w:rPr>
            </w:pPr>
          </w:p>
          <w:p w14:paraId="36448122" w14:textId="77777777" w:rsidR="00F50FAD" w:rsidRDefault="00F50FAD">
            <w:pPr>
              <w:widowControl w:val="0"/>
              <w:spacing w:line="240" w:lineRule="auto"/>
              <w:ind w:left="94" w:right="91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5" w:type="dxa"/>
          </w:tcPr>
          <w:p w14:paraId="36448123" w14:textId="77777777" w:rsidR="00F50FAD" w:rsidRDefault="00D225A7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Church trip</w:t>
            </w:r>
          </w:p>
        </w:tc>
        <w:tc>
          <w:tcPr>
            <w:tcW w:w="2340" w:type="dxa"/>
          </w:tcPr>
          <w:p w14:paraId="36448124" w14:textId="77777777" w:rsidR="00F50FAD" w:rsidRDefault="00D225A7">
            <w:pPr>
              <w:widowControl w:val="0"/>
              <w:spacing w:line="240" w:lineRule="auto"/>
              <w:ind w:left="243" w:right="24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Residential</w:t>
            </w:r>
          </w:p>
        </w:tc>
      </w:tr>
    </w:tbl>
    <w:p w14:paraId="36448126" w14:textId="77777777" w:rsidR="00F50FAD" w:rsidRDefault="00F50FAD">
      <w:pPr>
        <w:widowControl w:val="0"/>
        <w:spacing w:line="240" w:lineRule="auto"/>
        <w:rPr>
          <w:rFonts w:ascii="Calibri" w:eastAsia="Calibri" w:hAnsi="Calibri" w:cs="Calibri"/>
          <w:sz w:val="20"/>
          <w:szCs w:val="20"/>
        </w:rPr>
      </w:pPr>
    </w:p>
    <w:p w14:paraId="36448127" w14:textId="77777777" w:rsidR="00F50FAD" w:rsidRDefault="00F50FAD">
      <w:pPr>
        <w:widowControl w:val="0"/>
        <w:spacing w:line="240" w:lineRule="auto"/>
        <w:rPr>
          <w:rFonts w:ascii="Calibri" w:eastAsia="Calibri" w:hAnsi="Calibri" w:cs="Calibri"/>
        </w:rPr>
      </w:pPr>
    </w:p>
    <w:p w14:paraId="36448128" w14:textId="77777777" w:rsidR="00F50FAD" w:rsidRDefault="00F50FAD"/>
    <w:sectPr w:rsidR="00F50FAD">
      <w:pgSz w:w="16838" w:h="11906" w:orient="landscape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C22E003-C481-451F-9673-D4469C43E779}"/>
    <w:embedBold r:id="rId2" w:fontKey="{3A712145-0F38-4F68-BD3F-568B498AA6B6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3" w:fontKey="{4D562FFE-F32A-48D6-8EC7-BD17EB0A7F0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B860217-BC33-4E30-8D5B-CA1C00614CC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FAD"/>
    <w:rsid w:val="002B3EC1"/>
    <w:rsid w:val="0090708B"/>
    <w:rsid w:val="00D225A7"/>
    <w:rsid w:val="00F50FAD"/>
    <w:rsid w:val="00FE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4802F"/>
  <w15:docId w15:val="{23D656E8-0D5F-476B-AABD-4B18E26C5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1099</Words>
  <Characters>6268</Characters>
  <Application>Microsoft Office Word</Application>
  <DocSecurity>0</DocSecurity>
  <Lines>52</Lines>
  <Paragraphs>14</Paragraphs>
  <ScaleCrop>false</ScaleCrop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Lee Garratt</cp:lastModifiedBy>
  <cp:revision>4</cp:revision>
  <dcterms:created xsi:type="dcterms:W3CDTF">2025-09-07T14:15:00Z</dcterms:created>
  <dcterms:modified xsi:type="dcterms:W3CDTF">2025-09-07T14:17:00Z</dcterms:modified>
</cp:coreProperties>
</file>