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98CDA" w14:textId="77777777" w:rsidR="00DF17D8" w:rsidRPr="00DF17D8" w:rsidRDefault="00DF17D8" w:rsidP="00DF17D8">
      <w:pPr>
        <w:spacing w:before="7"/>
        <w:rPr>
          <w:rFonts w:ascii="Times New Roman"/>
          <w:bCs/>
          <w:sz w:val="14"/>
          <w:szCs w:val="28"/>
        </w:rPr>
      </w:pPr>
      <w:r w:rsidRPr="00DF17D8">
        <w:rPr>
          <w:rFonts w:ascii="Times New Roman" w:hAnsi="Times New Roman" w:cs="Times New Roman"/>
          <w:b/>
          <w:bCs/>
          <w:noProof/>
          <w:sz w:val="24"/>
          <w:szCs w:val="24"/>
          <w:lang w:bidi="ar-SA"/>
        </w:rPr>
        <w:drawing>
          <wp:anchor distT="36576" distB="36576" distL="36576" distR="36576" simplePos="0" relativeHeight="251659264" behindDoc="0" locked="0" layoutInCell="1" allowOverlap="1" wp14:anchorId="473A97FB" wp14:editId="2DE54AC2">
            <wp:simplePos x="0" y="0"/>
            <wp:positionH relativeFrom="column">
              <wp:posOffset>117475</wp:posOffset>
            </wp:positionH>
            <wp:positionV relativeFrom="paragraph">
              <wp:posOffset>6350</wp:posOffset>
            </wp:positionV>
            <wp:extent cx="704850" cy="663675"/>
            <wp:effectExtent l="0" t="0" r="0" b="0"/>
            <wp:wrapNone/>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l="8997" t="11829" r="6888" b="13980"/>
                    <a:stretch>
                      <a:fillRect/>
                    </a:stretch>
                  </pic:blipFill>
                  <pic:spPr bwMode="auto">
                    <a:xfrm>
                      <a:off x="0" y="0"/>
                      <a:ext cx="704850" cy="663675"/>
                    </a:xfrm>
                    <a:prstGeom prst="ellipse">
                      <a:avLst/>
                    </a:prstGeom>
                    <a:noFill/>
                    <a:ln>
                      <a:noFill/>
                    </a:ln>
                    <a:effectLst/>
                  </pic:spPr>
                </pic:pic>
              </a:graphicData>
            </a:graphic>
            <wp14:sizeRelH relativeFrom="page">
              <wp14:pctWidth>0</wp14:pctWidth>
            </wp14:sizeRelH>
            <wp14:sizeRelV relativeFrom="page">
              <wp14:pctHeight>0</wp14:pctHeight>
            </wp14:sizeRelV>
          </wp:anchor>
        </w:drawing>
      </w:r>
    </w:p>
    <w:p w14:paraId="21ED6C93" w14:textId="77777777" w:rsidR="00DF17D8" w:rsidRPr="00DF17D8" w:rsidRDefault="00DF17D8" w:rsidP="00DF17D8">
      <w:pPr>
        <w:rPr>
          <w:rFonts w:ascii="Times New Roman" w:eastAsia="Arial" w:hAnsi="Arial" w:cs="Arial"/>
          <w:sz w:val="14"/>
        </w:rPr>
        <w:sectPr w:rsidR="00DF17D8" w:rsidRPr="00DF17D8" w:rsidSect="002875F9">
          <w:type w:val="continuous"/>
          <w:pgSz w:w="16850" w:h="11900" w:orient="landscape"/>
          <w:pgMar w:top="261" w:right="618" w:bottom="278" w:left="459" w:header="720" w:footer="720" w:gutter="0"/>
          <w:cols w:space="720"/>
        </w:sectPr>
      </w:pPr>
    </w:p>
    <w:p w14:paraId="2C6B141A" w14:textId="77777777" w:rsidR="00DF17D8" w:rsidRPr="00DF17D8" w:rsidRDefault="00DF17D8" w:rsidP="00DF17D8">
      <w:pPr>
        <w:spacing w:before="102"/>
        <w:ind w:left="1448"/>
        <w:rPr>
          <w:rFonts w:ascii="Arial"/>
          <w:b/>
          <w:color w:val="008000"/>
          <w:sz w:val="32"/>
        </w:rPr>
      </w:pPr>
      <w:bookmarkStart w:id="0" w:name="_Hlk59045680"/>
      <w:r w:rsidRPr="00DF17D8">
        <w:rPr>
          <w:rFonts w:ascii="Arial" w:eastAsia="Arial" w:hAnsi="Arial" w:cs="Arial"/>
          <w:color w:val="0070C0"/>
          <w:w w:val="110"/>
          <w:sz w:val="32"/>
        </w:rPr>
        <w:t>Upperby Primary</w:t>
      </w:r>
      <w:r w:rsidRPr="00DF17D8">
        <w:rPr>
          <w:rFonts w:ascii="Arial" w:eastAsia="Arial" w:hAnsi="Arial" w:cs="Arial"/>
          <w:color w:val="0070C0"/>
          <w:spacing w:val="-55"/>
          <w:w w:val="110"/>
          <w:sz w:val="32"/>
        </w:rPr>
        <w:t xml:space="preserve"> </w:t>
      </w:r>
      <w:r w:rsidRPr="00DF17D8">
        <w:rPr>
          <w:rFonts w:ascii="Arial" w:eastAsia="Arial" w:hAnsi="Arial" w:cs="Arial"/>
          <w:color w:val="0070C0"/>
          <w:w w:val="110"/>
          <w:sz w:val="32"/>
        </w:rPr>
        <w:t>School</w:t>
      </w:r>
      <w:bookmarkEnd w:id="0"/>
    </w:p>
    <w:p w14:paraId="22EEF4FA" w14:textId="1CB64556" w:rsidR="00AD18E0" w:rsidRPr="00DF17D8" w:rsidRDefault="00734ACF" w:rsidP="00DF17D8">
      <w:pPr>
        <w:tabs>
          <w:tab w:val="left" w:pos="5432"/>
        </w:tabs>
        <w:spacing w:before="102"/>
        <w:ind w:left="228"/>
        <w:jc w:val="center"/>
        <w:rPr>
          <w:b/>
          <w:sz w:val="28"/>
        </w:rPr>
      </w:pPr>
      <w:r>
        <w:rPr>
          <w:b/>
          <w:sz w:val="28"/>
        </w:rPr>
        <w:t>YEAR 6 - CURRICULUM MAP 202</w:t>
      </w:r>
      <w:r w:rsidR="00DA073D">
        <w:rPr>
          <w:b/>
          <w:sz w:val="28"/>
        </w:rPr>
        <w:t xml:space="preserve">5 </w:t>
      </w:r>
      <w:r>
        <w:rPr>
          <w:b/>
          <w:sz w:val="28"/>
        </w:rPr>
        <w:t>to</w:t>
      </w:r>
      <w:r>
        <w:rPr>
          <w:b/>
          <w:spacing w:val="-9"/>
          <w:sz w:val="28"/>
        </w:rPr>
        <w:t xml:space="preserve"> </w:t>
      </w:r>
      <w:r>
        <w:rPr>
          <w:b/>
          <w:sz w:val="28"/>
        </w:rPr>
        <w:t>202</w:t>
      </w:r>
      <w:r w:rsidR="00DA073D">
        <w:rPr>
          <w:b/>
          <w:sz w:val="28"/>
        </w:rPr>
        <w:t>6</w:t>
      </w:r>
    </w:p>
    <w:p w14:paraId="4438D1E5" w14:textId="77777777" w:rsidR="00AD18E0" w:rsidRDefault="00AD18E0">
      <w:pPr>
        <w:spacing w:before="5"/>
        <w:rPr>
          <w:b/>
          <w:sz w:val="10"/>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3"/>
        <w:gridCol w:w="1116"/>
        <w:gridCol w:w="1118"/>
        <w:gridCol w:w="1198"/>
        <w:gridCol w:w="1198"/>
        <w:gridCol w:w="2251"/>
        <w:gridCol w:w="1276"/>
        <w:gridCol w:w="1418"/>
        <w:gridCol w:w="1417"/>
        <w:gridCol w:w="1276"/>
        <w:gridCol w:w="1844"/>
      </w:tblGrid>
      <w:tr w:rsidR="00AD18E0" w14:paraId="54474CDF" w14:textId="77777777" w:rsidTr="00122A96">
        <w:trPr>
          <w:trHeight w:val="417"/>
        </w:trPr>
        <w:tc>
          <w:tcPr>
            <w:tcW w:w="1493" w:type="dxa"/>
            <w:shd w:val="clear" w:color="auto" w:fill="BEBEBE"/>
          </w:tcPr>
          <w:p w14:paraId="52D90513" w14:textId="77777777" w:rsidR="00AD18E0" w:rsidRDefault="00734ACF">
            <w:pPr>
              <w:pStyle w:val="TableParagraph"/>
              <w:spacing w:line="341" w:lineRule="exact"/>
              <w:ind w:left="88" w:right="78"/>
              <w:rPr>
                <w:b/>
                <w:sz w:val="28"/>
              </w:rPr>
            </w:pPr>
            <w:r>
              <w:rPr>
                <w:b/>
                <w:sz w:val="28"/>
              </w:rPr>
              <w:t>SUBJECT</w:t>
            </w:r>
          </w:p>
        </w:tc>
        <w:tc>
          <w:tcPr>
            <w:tcW w:w="4630" w:type="dxa"/>
            <w:gridSpan w:val="4"/>
            <w:shd w:val="clear" w:color="auto" w:fill="B8CCE4" w:themeFill="accent1" w:themeFillTint="66"/>
          </w:tcPr>
          <w:p w14:paraId="6AA47D4C" w14:textId="77777777" w:rsidR="00AD18E0" w:rsidRDefault="00734ACF">
            <w:pPr>
              <w:pStyle w:val="TableParagraph"/>
              <w:tabs>
                <w:tab w:val="left" w:pos="2846"/>
              </w:tabs>
              <w:spacing w:line="341" w:lineRule="exact"/>
              <w:ind w:left="624"/>
              <w:jc w:val="left"/>
              <w:rPr>
                <w:b/>
                <w:sz w:val="28"/>
              </w:rPr>
            </w:pPr>
            <w:r>
              <w:rPr>
                <w:b/>
                <w:sz w:val="28"/>
              </w:rPr>
              <w:t>Autumn</w:t>
            </w:r>
            <w:r>
              <w:rPr>
                <w:b/>
                <w:spacing w:val="-2"/>
                <w:sz w:val="28"/>
              </w:rPr>
              <w:t xml:space="preserve"> </w:t>
            </w:r>
            <w:r>
              <w:rPr>
                <w:b/>
                <w:sz w:val="28"/>
              </w:rPr>
              <w:t>1</w:t>
            </w:r>
            <w:r>
              <w:rPr>
                <w:b/>
                <w:sz w:val="28"/>
              </w:rPr>
              <w:tab/>
              <w:t>Autumn</w:t>
            </w:r>
            <w:r>
              <w:rPr>
                <w:b/>
                <w:spacing w:val="1"/>
                <w:sz w:val="28"/>
              </w:rPr>
              <w:t xml:space="preserve"> </w:t>
            </w:r>
            <w:r>
              <w:rPr>
                <w:b/>
                <w:sz w:val="28"/>
              </w:rPr>
              <w:t>2</w:t>
            </w:r>
          </w:p>
        </w:tc>
        <w:tc>
          <w:tcPr>
            <w:tcW w:w="4945" w:type="dxa"/>
            <w:gridSpan w:val="3"/>
            <w:shd w:val="clear" w:color="auto" w:fill="B8CCE4" w:themeFill="accent1" w:themeFillTint="66"/>
          </w:tcPr>
          <w:p w14:paraId="4367ACD1" w14:textId="14120B96" w:rsidR="00AD18E0" w:rsidRDefault="00734ACF">
            <w:pPr>
              <w:pStyle w:val="TableParagraph"/>
              <w:tabs>
                <w:tab w:val="left" w:pos="3092"/>
              </w:tabs>
              <w:spacing w:line="341" w:lineRule="exact"/>
              <w:ind w:left="890"/>
              <w:jc w:val="left"/>
              <w:rPr>
                <w:b/>
                <w:sz w:val="28"/>
              </w:rPr>
            </w:pPr>
            <w:r>
              <w:rPr>
                <w:b/>
                <w:sz w:val="28"/>
              </w:rPr>
              <w:t>Spring</w:t>
            </w:r>
            <w:r>
              <w:rPr>
                <w:b/>
                <w:spacing w:val="-2"/>
                <w:sz w:val="28"/>
              </w:rPr>
              <w:t xml:space="preserve"> </w:t>
            </w:r>
            <w:r>
              <w:rPr>
                <w:b/>
                <w:sz w:val="28"/>
              </w:rPr>
              <w:t>1</w:t>
            </w:r>
            <w:r>
              <w:rPr>
                <w:b/>
                <w:sz w:val="28"/>
              </w:rPr>
              <w:tab/>
              <w:t>Spring</w:t>
            </w:r>
            <w:r w:rsidR="006B48A8">
              <w:rPr>
                <w:b/>
                <w:sz w:val="28"/>
              </w:rPr>
              <w:t xml:space="preserve"> 2</w:t>
            </w:r>
          </w:p>
        </w:tc>
        <w:tc>
          <w:tcPr>
            <w:tcW w:w="4537" w:type="dxa"/>
            <w:gridSpan w:val="3"/>
            <w:shd w:val="clear" w:color="auto" w:fill="B8CCE4" w:themeFill="accent1" w:themeFillTint="66"/>
          </w:tcPr>
          <w:p w14:paraId="7B5DB074" w14:textId="77777777" w:rsidR="00AD18E0" w:rsidRDefault="00734ACF">
            <w:pPr>
              <w:pStyle w:val="TableParagraph"/>
              <w:tabs>
                <w:tab w:val="left" w:pos="2944"/>
              </w:tabs>
              <w:spacing w:line="341" w:lineRule="exact"/>
              <w:ind w:left="625"/>
              <w:jc w:val="left"/>
              <w:rPr>
                <w:b/>
                <w:sz w:val="28"/>
              </w:rPr>
            </w:pPr>
            <w:r>
              <w:rPr>
                <w:b/>
                <w:sz w:val="28"/>
              </w:rPr>
              <w:t>Summer 1</w:t>
            </w:r>
            <w:r>
              <w:rPr>
                <w:b/>
                <w:sz w:val="28"/>
              </w:rPr>
              <w:tab/>
              <w:t>Summer 2</w:t>
            </w:r>
          </w:p>
        </w:tc>
      </w:tr>
      <w:tr w:rsidR="00A06935" w14:paraId="4ADDE3E3" w14:textId="77777777" w:rsidTr="00475A75">
        <w:trPr>
          <w:trHeight w:val="2407"/>
        </w:trPr>
        <w:tc>
          <w:tcPr>
            <w:tcW w:w="1493" w:type="dxa"/>
            <w:shd w:val="clear" w:color="auto" w:fill="BEBEBE"/>
          </w:tcPr>
          <w:p w14:paraId="4E5CF53B" w14:textId="77777777" w:rsidR="00A06935" w:rsidRDefault="00A06935">
            <w:pPr>
              <w:pStyle w:val="TableParagraph"/>
              <w:ind w:left="491" w:right="308" w:hanging="156"/>
              <w:jc w:val="left"/>
              <w:rPr>
                <w:b/>
                <w:sz w:val="28"/>
              </w:rPr>
            </w:pPr>
            <w:r>
              <w:rPr>
                <w:b/>
                <w:sz w:val="28"/>
              </w:rPr>
              <w:t>English Text</w:t>
            </w:r>
          </w:p>
        </w:tc>
        <w:tc>
          <w:tcPr>
            <w:tcW w:w="1116" w:type="dxa"/>
          </w:tcPr>
          <w:p w14:paraId="5F38B9B0" w14:textId="77777777" w:rsidR="00A06935" w:rsidRDefault="00A06935">
            <w:pPr>
              <w:pStyle w:val="TableParagraph"/>
              <w:ind w:left="227" w:right="200" w:firstLine="129"/>
              <w:jc w:val="left"/>
              <w:rPr>
                <w:b/>
                <w:sz w:val="20"/>
              </w:rPr>
            </w:pPr>
            <w:r>
              <w:rPr>
                <w:b/>
                <w:sz w:val="20"/>
              </w:rPr>
              <w:t>Rose Blanche</w:t>
            </w:r>
          </w:p>
          <w:p w14:paraId="1E388C4D" w14:textId="77777777" w:rsidR="00A06935" w:rsidRDefault="00A06935">
            <w:pPr>
              <w:pStyle w:val="TableParagraph"/>
              <w:spacing w:after="1"/>
              <w:jc w:val="left"/>
              <w:rPr>
                <w:b/>
                <w:sz w:val="29"/>
              </w:rPr>
            </w:pPr>
          </w:p>
          <w:p w14:paraId="7BC46B0A" w14:textId="44D6A42C" w:rsidR="00A06935" w:rsidRPr="000D0F8B" w:rsidRDefault="00A06935" w:rsidP="000D0F8B">
            <w:pPr>
              <w:pStyle w:val="TableParagraph"/>
              <w:ind w:left="122"/>
              <w:jc w:val="left"/>
              <w:rPr>
                <w:sz w:val="20"/>
              </w:rPr>
            </w:pPr>
            <w:r>
              <w:rPr>
                <w:noProof/>
                <w:sz w:val="20"/>
                <w:lang w:bidi="ar-SA"/>
              </w:rPr>
              <w:drawing>
                <wp:inline distT="0" distB="0" distL="0" distR="0" wp14:anchorId="5071AE65" wp14:editId="343C4231">
                  <wp:extent cx="559583" cy="772668"/>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559583" cy="772668"/>
                          </a:xfrm>
                          <a:prstGeom prst="rect">
                            <a:avLst/>
                          </a:prstGeom>
                        </pic:spPr>
                      </pic:pic>
                    </a:graphicData>
                  </a:graphic>
                </wp:inline>
              </w:drawing>
            </w:r>
          </w:p>
        </w:tc>
        <w:tc>
          <w:tcPr>
            <w:tcW w:w="1118" w:type="dxa"/>
          </w:tcPr>
          <w:p w14:paraId="394B4D74" w14:textId="77777777" w:rsidR="00A06935" w:rsidRDefault="00A06935" w:rsidP="0052115F">
            <w:pPr>
              <w:pStyle w:val="TableParagraph"/>
              <w:spacing w:before="7"/>
              <w:rPr>
                <w:b/>
                <w:sz w:val="26"/>
              </w:rPr>
            </w:pPr>
            <w:r>
              <w:rPr>
                <w:b/>
                <w:sz w:val="20"/>
              </w:rPr>
              <w:t>WWII</w:t>
            </w:r>
          </w:p>
          <w:p w14:paraId="18E7277F" w14:textId="77777777" w:rsidR="00A06935" w:rsidRDefault="00A06935" w:rsidP="0052115F">
            <w:pPr>
              <w:pStyle w:val="TableParagraph"/>
              <w:ind w:left="99"/>
              <w:rPr>
                <w:sz w:val="20"/>
              </w:rPr>
            </w:pPr>
            <w:r>
              <w:rPr>
                <w:b/>
                <w:color w:val="006FC0"/>
                <w:sz w:val="20"/>
              </w:rPr>
              <w:t>Which children were affected the most?</w:t>
            </w:r>
          </w:p>
          <w:p w14:paraId="76E2EA22" w14:textId="77777777" w:rsidR="00A06935" w:rsidRDefault="00A06935">
            <w:pPr>
              <w:pStyle w:val="TableParagraph"/>
              <w:spacing w:before="8"/>
              <w:jc w:val="left"/>
              <w:rPr>
                <w:b/>
                <w:sz w:val="26"/>
              </w:rPr>
            </w:pPr>
            <w:r>
              <w:rPr>
                <w:noProof/>
                <w:lang w:bidi="ar-SA"/>
              </w:rPr>
              <w:drawing>
                <wp:inline distT="0" distB="0" distL="0" distR="0" wp14:anchorId="06C4220E" wp14:editId="2D5B14CE">
                  <wp:extent cx="907953" cy="628650"/>
                  <wp:effectExtent l="0" t="0" r="0" b="0"/>
                  <wp:docPr id="2" name="Picture 2" descr="Pin on World War 2 Brit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on World War 2 Brit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3716" cy="632640"/>
                          </a:xfrm>
                          <a:prstGeom prst="rect">
                            <a:avLst/>
                          </a:prstGeom>
                          <a:noFill/>
                          <a:ln>
                            <a:noFill/>
                          </a:ln>
                        </pic:spPr>
                      </pic:pic>
                    </a:graphicData>
                  </a:graphic>
                </wp:inline>
              </w:drawing>
            </w:r>
          </w:p>
        </w:tc>
        <w:tc>
          <w:tcPr>
            <w:tcW w:w="1198" w:type="dxa"/>
          </w:tcPr>
          <w:p w14:paraId="000632BE" w14:textId="77777777" w:rsidR="00A06935" w:rsidRDefault="00A06935" w:rsidP="00343A35">
            <w:pPr>
              <w:pStyle w:val="TableParagraph"/>
              <w:spacing w:before="7"/>
              <w:rPr>
                <w:b/>
                <w:noProof/>
                <w:sz w:val="20"/>
                <w:lang w:bidi="ar-SA"/>
              </w:rPr>
            </w:pPr>
            <w:r>
              <w:rPr>
                <w:b/>
                <w:noProof/>
                <w:sz w:val="20"/>
                <w:lang w:bidi="ar-SA"/>
              </w:rPr>
              <w:t>Macbeth</w:t>
            </w:r>
          </w:p>
          <w:p w14:paraId="0C894FDD" w14:textId="486EAB63" w:rsidR="00A06935" w:rsidRDefault="00A06935">
            <w:pPr>
              <w:pStyle w:val="TableParagraph"/>
              <w:jc w:val="left"/>
              <w:rPr>
                <w:b/>
                <w:sz w:val="20"/>
              </w:rPr>
            </w:pPr>
            <w:r>
              <w:rPr>
                <w:b/>
                <w:noProof/>
                <w:sz w:val="20"/>
                <w:lang w:bidi="ar-SA"/>
              </w:rPr>
              <w:drawing>
                <wp:inline distT="0" distB="0" distL="0" distR="0" wp14:anchorId="58B1E103" wp14:editId="3B120715">
                  <wp:extent cx="754380" cy="1148336"/>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umbnail_image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9980" cy="1156861"/>
                          </a:xfrm>
                          <a:prstGeom prst="rect">
                            <a:avLst/>
                          </a:prstGeom>
                        </pic:spPr>
                      </pic:pic>
                    </a:graphicData>
                  </a:graphic>
                </wp:inline>
              </w:drawing>
            </w:r>
          </w:p>
        </w:tc>
        <w:tc>
          <w:tcPr>
            <w:tcW w:w="1198" w:type="dxa"/>
          </w:tcPr>
          <w:p w14:paraId="37464794" w14:textId="77777777" w:rsidR="00D5385F" w:rsidRDefault="00D5385F" w:rsidP="00D5385F">
            <w:pPr>
              <w:pStyle w:val="TableParagraph"/>
              <w:ind w:left="135"/>
              <w:rPr>
                <w:b/>
                <w:sz w:val="20"/>
              </w:rPr>
            </w:pPr>
            <w:r>
              <w:rPr>
                <w:b/>
                <w:sz w:val="20"/>
              </w:rPr>
              <w:t>The Day the Crayons Quit</w:t>
            </w:r>
          </w:p>
          <w:p w14:paraId="7732FE24" w14:textId="065105D4" w:rsidR="00A06935" w:rsidRDefault="00D5385F" w:rsidP="00DE1764">
            <w:pPr>
              <w:pStyle w:val="TableParagraph"/>
              <w:spacing w:before="10"/>
              <w:rPr>
                <w:b/>
                <w:sz w:val="14"/>
              </w:rPr>
            </w:pPr>
            <w:r>
              <w:rPr>
                <w:noProof/>
              </w:rPr>
              <w:drawing>
                <wp:inline distT="0" distB="0" distL="0" distR="0" wp14:anchorId="6D593F13" wp14:editId="23967886">
                  <wp:extent cx="779853" cy="800100"/>
                  <wp:effectExtent l="0" t="0" r="1270" b="0"/>
                  <wp:docPr id="9" name="Picture 9" descr="The Day The Crayons Q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ay The Crayons Qu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3493" cy="834614"/>
                          </a:xfrm>
                          <a:prstGeom prst="rect">
                            <a:avLst/>
                          </a:prstGeom>
                          <a:noFill/>
                          <a:ln>
                            <a:noFill/>
                          </a:ln>
                        </pic:spPr>
                      </pic:pic>
                    </a:graphicData>
                  </a:graphic>
                </wp:inline>
              </w:drawing>
            </w:r>
          </w:p>
        </w:tc>
        <w:tc>
          <w:tcPr>
            <w:tcW w:w="2251" w:type="dxa"/>
          </w:tcPr>
          <w:p w14:paraId="47F65032" w14:textId="77777777" w:rsidR="00A06935" w:rsidRDefault="00A06935" w:rsidP="00343A35">
            <w:pPr>
              <w:pStyle w:val="TableParagraph"/>
              <w:ind w:right="334"/>
              <w:rPr>
                <w:b/>
                <w:sz w:val="20"/>
              </w:rPr>
            </w:pPr>
            <w:r>
              <w:rPr>
                <w:b/>
                <w:sz w:val="20"/>
              </w:rPr>
              <w:t>Clockwork</w:t>
            </w:r>
          </w:p>
          <w:p w14:paraId="4F6F5E09" w14:textId="77777777" w:rsidR="00A06935" w:rsidRDefault="00A06935">
            <w:pPr>
              <w:pStyle w:val="TableParagraph"/>
              <w:spacing w:before="2"/>
              <w:jc w:val="left"/>
              <w:rPr>
                <w:b/>
                <w:sz w:val="24"/>
              </w:rPr>
            </w:pPr>
          </w:p>
          <w:p w14:paraId="7FB6E29C" w14:textId="3909712F" w:rsidR="00A06935" w:rsidRPr="000D0F8B" w:rsidRDefault="00A06935" w:rsidP="000D0F8B">
            <w:pPr>
              <w:pStyle w:val="TableParagraph"/>
              <w:spacing w:before="2"/>
              <w:rPr>
                <w:b/>
                <w:sz w:val="24"/>
              </w:rPr>
            </w:pPr>
            <w:r>
              <w:rPr>
                <w:noProof/>
                <w:lang w:bidi="ar-SA"/>
              </w:rPr>
              <w:drawing>
                <wp:inline distT="0" distB="0" distL="0" distR="0" wp14:anchorId="26FD4893" wp14:editId="5EBAA2EE">
                  <wp:extent cx="738797" cy="1135380"/>
                  <wp:effectExtent l="0" t="0" r="4445" b="7620"/>
                  <wp:docPr id="18" name="Picture 18" descr="Clockwork or All Wound Up: Amazon.co.uk: Pullman, Philip, Bailey, Peter,  Bailey, Pet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ockwork or All Wound Up: Amazon.co.uk: Pullman, Philip, Bailey, Peter,  Bailey, Peter: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102" cy="1155827"/>
                          </a:xfrm>
                          <a:prstGeom prst="rect">
                            <a:avLst/>
                          </a:prstGeom>
                          <a:noFill/>
                          <a:ln>
                            <a:noFill/>
                          </a:ln>
                        </pic:spPr>
                      </pic:pic>
                    </a:graphicData>
                  </a:graphic>
                </wp:inline>
              </w:drawing>
            </w:r>
          </w:p>
        </w:tc>
        <w:tc>
          <w:tcPr>
            <w:tcW w:w="1276" w:type="dxa"/>
          </w:tcPr>
          <w:p w14:paraId="454DA99C" w14:textId="4539824C" w:rsidR="00A06935" w:rsidRDefault="00A06935" w:rsidP="0052115F">
            <w:pPr>
              <w:pStyle w:val="TableParagraph"/>
              <w:ind w:left="135"/>
              <w:rPr>
                <w:b/>
                <w:sz w:val="20"/>
              </w:rPr>
            </w:pPr>
            <w:proofErr w:type="spellStart"/>
            <w:r>
              <w:rPr>
                <w:b/>
                <w:sz w:val="20"/>
              </w:rPr>
              <w:t>Fairytale</w:t>
            </w:r>
            <w:proofErr w:type="spellEnd"/>
            <w:r>
              <w:rPr>
                <w:b/>
                <w:sz w:val="20"/>
              </w:rPr>
              <w:t xml:space="preserve"> Retellings</w:t>
            </w:r>
          </w:p>
          <w:p w14:paraId="4A486AA3" w14:textId="572FBE90" w:rsidR="00A06935" w:rsidRDefault="00A06935" w:rsidP="0052115F">
            <w:pPr>
              <w:pStyle w:val="TableParagraph"/>
              <w:ind w:left="135"/>
              <w:rPr>
                <w:b/>
                <w:sz w:val="20"/>
              </w:rPr>
            </w:pPr>
          </w:p>
          <w:p w14:paraId="5DAE81DD" w14:textId="77777777" w:rsidR="00A06935" w:rsidRDefault="00A06935" w:rsidP="006B48A8">
            <w:pPr>
              <w:pStyle w:val="TableParagraph"/>
              <w:ind w:left="135"/>
              <w:jc w:val="left"/>
              <w:rPr>
                <w:sz w:val="20"/>
              </w:rPr>
            </w:pPr>
          </w:p>
          <w:p w14:paraId="4F70A222" w14:textId="57F7A809" w:rsidR="00A06935" w:rsidRDefault="00A06935" w:rsidP="0052115F">
            <w:pPr>
              <w:pStyle w:val="TableParagraph"/>
              <w:spacing w:before="6"/>
              <w:rPr>
                <w:b/>
                <w:sz w:val="23"/>
              </w:rPr>
            </w:pPr>
            <w:r>
              <w:rPr>
                <w:b/>
                <w:noProof/>
                <w:sz w:val="23"/>
              </w:rPr>
              <w:drawing>
                <wp:inline distT="0" distB="0" distL="0" distR="0" wp14:anchorId="16A6BE26" wp14:editId="0FDE3332">
                  <wp:extent cx="757555" cy="757555"/>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8128" cy="758128"/>
                          </a:xfrm>
                          <a:prstGeom prst="rect">
                            <a:avLst/>
                          </a:prstGeom>
                          <a:noFill/>
                        </pic:spPr>
                      </pic:pic>
                    </a:graphicData>
                  </a:graphic>
                </wp:inline>
              </w:drawing>
            </w:r>
          </w:p>
        </w:tc>
        <w:tc>
          <w:tcPr>
            <w:tcW w:w="1418" w:type="dxa"/>
          </w:tcPr>
          <w:p w14:paraId="2BE6534C" w14:textId="77777777" w:rsidR="00D5385F" w:rsidRDefault="00D5385F" w:rsidP="00D5385F">
            <w:pPr>
              <w:pStyle w:val="TableParagraph"/>
              <w:rPr>
                <w:b/>
                <w:sz w:val="20"/>
              </w:rPr>
            </w:pPr>
            <w:r>
              <w:rPr>
                <w:b/>
                <w:sz w:val="20"/>
              </w:rPr>
              <w:t>Catch It – Literacy Shed Video</w:t>
            </w:r>
          </w:p>
          <w:p w14:paraId="5EA0DDA6" w14:textId="77777777" w:rsidR="00A06935" w:rsidRDefault="00A06935" w:rsidP="00343A35">
            <w:pPr>
              <w:pStyle w:val="TableParagraph"/>
              <w:rPr>
                <w:b/>
                <w:sz w:val="20"/>
              </w:rPr>
            </w:pPr>
          </w:p>
          <w:p w14:paraId="2D51AF91" w14:textId="48243B26" w:rsidR="00A06935" w:rsidRDefault="00D5385F" w:rsidP="00343A35">
            <w:pPr>
              <w:pStyle w:val="TableParagraph"/>
              <w:spacing w:before="5"/>
              <w:rPr>
                <w:b/>
                <w:sz w:val="26"/>
              </w:rPr>
            </w:pPr>
            <w:r>
              <w:rPr>
                <w:noProof/>
                <w:sz w:val="20"/>
                <w:lang w:bidi="ar-SA"/>
              </w:rPr>
              <w:drawing>
                <wp:inline distT="0" distB="0" distL="0" distR="0" wp14:anchorId="30FDF613" wp14:editId="19D60581">
                  <wp:extent cx="676334" cy="99568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umbnail_imag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9430" cy="1000238"/>
                          </a:xfrm>
                          <a:prstGeom prst="rect">
                            <a:avLst/>
                          </a:prstGeom>
                        </pic:spPr>
                      </pic:pic>
                    </a:graphicData>
                  </a:graphic>
                </wp:inline>
              </w:drawing>
            </w:r>
          </w:p>
        </w:tc>
        <w:tc>
          <w:tcPr>
            <w:tcW w:w="1417" w:type="dxa"/>
          </w:tcPr>
          <w:p w14:paraId="781387CF" w14:textId="77777777" w:rsidR="00D5385F" w:rsidRDefault="00D5385F" w:rsidP="00D5385F">
            <w:pPr>
              <w:pStyle w:val="TableParagraph"/>
              <w:spacing w:before="9"/>
              <w:rPr>
                <w:b/>
                <w:sz w:val="20"/>
              </w:rPr>
            </w:pPr>
            <w:r>
              <w:rPr>
                <w:b/>
                <w:sz w:val="20"/>
              </w:rPr>
              <w:t>Alma</w:t>
            </w:r>
          </w:p>
          <w:p w14:paraId="4075C2D2" w14:textId="4F95CA18" w:rsidR="00A06935" w:rsidRDefault="00D5385F" w:rsidP="00D5385F">
            <w:pPr>
              <w:pStyle w:val="TableParagraph"/>
              <w:rPr>
                <w:b/>
                <w:sz w:val="20"/>
              </w:rPr>
            </w:pPr>
            <w:r>
              <w:rPr>
                <w:b/>
                <w:noProof/>
                <w:sz w:val="24"/>
                <w:lang w:bidi="ar-SA"/>
              </w:rPr>
              <w:drawing>
                <wp:inline distT="0" distB="0" distL="0" distR="0" wp14:anchorId="4076D0F6" wp14:editId="293B49D5">
                  <wp:extent cx="823177" cy="617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m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3230" cy="624758"/>
                          </a:xfrm>
                          <a:prstGeom prst="rect">
                            <a:avLst/>
                          </a:prstGeom>
                        </pic:spPr>
                      </pic:pic>
                    </a:graphicData>
                  </a:graphic>
                </wp:inline>
              </w:drawing>
            </w:r>
          </w:p>
        </w:tc>
        <w:tc>
          <w:tcPr>
            <w:tcW w:w="1276" w:type="dxa"/>
          </w:tcPr>
          <w:p w14:paraId="4E1FC5F2" w14:textId="77777777" w:rsidR="00A06935" w:rsidRDefault="00D5385F" w:rsidP="0052115F">
            <w:pPr>
              <w:pStyle w:val="TableParagraph"/>
              <w:spacing w:before="9"/>
              <w:rPr>
                <w:b/>
                <w:sz w:val="20"/>
              </w:rPr>
            </w:pPr>
            <w:r>
              <w:rPr>
                <w:b/>
                <w:sz w:val="20"/>
              </w:rPr>
              <w:t>Tickets please!</w:t>
            </w:r>
          </w:p>
          <w:p w14:paraId="53DABF78" w14:textId="69821A92" w:rsidR="00D5385F" w:rsidRDefault="00D5385F" w:rsidP="0052115F">
            <w:pPr>
              <w:pStyle w:val="TableParagraph"/>
              <w:spacing w:before="9"/>
              <w:rPr>
                <w:b/>
                <w:sz w:val="20"/>
              </w:rPr>
            </w:pPr>
            <w:r>
              <w:rPr>
                <w:b/>
                <w:sz w:val="20"/>
              </w:rPr>
              <w:t>The Whale</w:t>
            </w:r>
            <w:r>
              <w:t xml:space="preserve"> </w:t>
            </w:r>
            <w:r>
              <w:rPr>
                <w:noProof/>
              </w:rPr>
              <w:drawing>
                <wp:inline distT="0" distB="0" distL="0" distR="0" wp14:anchorId="3295BFBD" wp14:editId="70357A03">
                  <wp:extent cx="753431" cy="769620"/>
                  <wp:effectExtent l="0" t="0" r="8890" b="0"/>
                  <wp:docPr id="1" name="Picture 1" descr="The Whale: Amazon.co.uk: Murrow, Ethan and Vita: 978178370171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hale: Amazon.co.uk: Murrow, Ethan and Vita: 9781783701711: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4177" cy="780596"/>
                          </a:xfrm>
                          <a:prstGeom prst="rect">
                            <a:avLst/>
                          </a:prstGeom>
                          <a:noFill/>
                          <a:ln>
                            <a:noFill/>
                          </a:ln>
                        </pic:spPr>
                      </pic:pic>
                    </a:graphicData>
                  </a:graphic>
                </wp:inline>
              </w:drawing>
            </w:r>
          </w:p>
        </w:tc>
        <w:tc>
          <w:tcPr>
            <w:tcW w:w="1844" w:type="dxa"/>
          </w:tcPr>
          <w:p w14:paraId="3A44E4C8" w14:textId="57B645C4" w:rsidR="00A06935" w:rsidRDefault="00A06935" w:rsidP="00343A35">
            <w:pPr>
              <w:pStyle w:val="TableParagraph"/>
              <w:rPr>
                <w:b/>
                <w:w w:val="95"/>
                <w:sz w:val="20"/>
              </w:rPr>
            </w:pPr>
            <w:r>
              <w:rPr>
                <w:b/>
                <w:w w:val="95"/>
                <w:sz w:val="20"/>
              </w:rPr>
              <w:t>Thinkers Rap</w:t>
            </w:r>
          </w:p>
          <w:p w14:paraId="069F5702" w14:textId="77777777" w:rsidR="00A06935" w:rsidRPr="00343A35" w:rsidRDefault="00A06935" w:rsidP="00343A35">
            <w:pPr>
              <w:pStyle w:val="TableParagraph"/>
              <w:ind w:left="298" w:hanging="195"/>
              <w:rPr>
                <w:b/>
                <w:w w:val="95"/>
                <w:sz w:val="20"/>
              </w:rPr>
            </w:pPr>
          </w:p>
          <w:p w14:paraId="7C650781" w14:textId="779BBE83" w:rsidR="00A06935" w:rsidRPr="00343A35" w:rsidRDefault="00A06935" w:rsidP="00343A35">
            <w:pPr>
              <w:pStyle w:val="TableParagraph"/>
              <w:rPr>
                <w:b/>
                <w:sz w:val="20"/>
              </w:rPr>
            </w:pPr>
            <w:r>
              <w:rPr>
                <w:b/>
                <w:noProof/>
                <w:sz w:val="20"/>
              </w:rPr>
              <w:drawing>
                <wp:inline distT="0" distB="0" distL="0" distR="0" wp14:anchorId="0A5129D3" wp14:editId="115150F7">
                  <wp:extent cx="792480" cy="110866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4847" cy="1111971"/>
                          </a:xfrm>
                          <a:prstGeom prst="rect">
                            <a:avLst/>
                          </a:prstGeom>
                          <a:noFill/>
                        </pic:spPr>
                      </pic:pic>
                    </a:graphicData>
                  </a:graphic>
                </wp:inline>
              </w:drawing>
            </w:r>
          </w:p>
        </w:tc>
      </w:tr>
      <w:tr w:rsidR="00D5385F" w14:paraId="2C2A2188" w14:textId="77777777" w:rsidTr="00C2055E">
        <w:trPr>
          <w:trHeight w:val="1040"/>
        </w:trPr>
        <w:tc>
          <w:tcPr>
            <w:tcW w:w="1493" w:type="dxa"/>
            <w:shd w:val="clear" w:color="auto" w:fill="BEBEBE"/>
          </w:tcPr>
          <w:p w14:paraId="3D7C5767" w14:textId="77777777" w:rsidR="00D5385F" w:rsidRDefault="00D5385F">
            <w:pPr>
              <w:pStyle w:val="TableParagraph"/>
              <w:ind w:left="153" w:right="125" w:firstLine="156"/>
              <w:jc w:val="left"/>
              <w:rPr>
                <w:b/>
                <w:sz w:val="28"/>
              </w:rPr>
            </w:pPr>
            <w:r>
              <w:rPr>
                <w:b/>
                <w:sz w:val="28"/>
              </w:rPr>
              <w:t>Writing Outcomes</w:t>
            </w:r>
          </w:p>
        </w:tc>
        <w:tc>
          <w:tcPr>
            <w:tcW w:w="1116" w:type="dxa"/>
          </w:tcPr>
          <w:p w14:paraId="6631DF62" w14:textId="5177D068" w:rsidR="00D5385F" w:rsidRPr="00343A35" w:rsidRDefault="00D5385F" w:rsidP="0052115F">
            <w:pPr>
              <w:pStyle w:val="TableParagraph"/>
              <w:ind w:right="307"/>
              <w:jc w:val="left"/>
              <w:rPr>
                <w:b/>
                <w:color w:val="006FC0"/>
                <w:sz w:val="20"/>
              </w:rPr>
            </w:pPr>
            <w:r>
              <w:rPr>
                <w:b/>
                <w:color w:val="006FC0"/>
                <w:sz w:val="20"/>
              </w:rPr>
              <w:t>Narrative</w:t>
            </w:r>
          </w:p>
        </w:tc>
        <w:tc>
          <w:tcPr>
            <w:tcW w:w="1118" w:type="dxa"/>
          </w:tcPr>
          <w:p w14:paraId="2253B20F" w14:textId="77777777" w:rsidR="00D5385F" w:rsidRDefault="00D5385F" w:rsidP="0052115F">
            <w:pPr>
              <w:pStyle w:val="TableParagraph"/>
              <w:ind w:left="165" w:right="156" w:firstLine="1"/>
              <w:rPr>
                <w:b/>
                <w:color w:val="006FC0"/>
                <w:sz w:val="20"/>
              </w:rPr>
            </w:pPr>
            <w:r>
              <w:rPr>
                <w:b/>
                <w:color w:val="006FC0"/>
                <w:sz w:val="20"/>
              </w:rPr>
              <w:t>Debate</w:t>
            </w:r>
          </w:p>
          <w:p w14:paraId="7FE29BCC" w14:textId="353A712F" w:rsidR="00D5385F" w:rsidRDefault="00D5385F" w:rsidP="0052115F">
            <w:pPr>
              <w:pStyle w:val="TableParagraph"/>
              <w:ind w:left="165" w:right="156" w:firstLine="1"/>
              <w:rPr>
                <w:b/>
                <w:sz w:val="20"/>
              </w:rPr>
            </w:pPr>
          </w:p>
        </w:tc>
        <w:tc>
          <w:tcPr>
            <w:tcW w:w="1198" w:type="dxa"/>
          </w:tcPr>
          <w:p w14:paraId="7FB3DE87" w14:textId="77777777" w:rsidR="00D5385F" w:rsidRDefault="00D5385F" w:rsidP="00343A35">
            <w:pPr>
              <w:pStyle w:val="TableParagraph"/>
              <w:ind w:left="111" w:right="103"/>
              <w:rPr>
                <w:b/>
                <w:color w:val="0070C0"/>
                <w:sz w:val="20"/>
              </w:rPr>
            </w:pPr>
            <w:r w:rsidRPr="000D0F8B">
              <w:rPr>
                <w:b/>
                <w:color w:val="0070C0"/>
                <w:sz w:val="20"/>
              </w:rPr>
              <w:t>Newspaper Report</w:t>
            </w:r>
          </w:p>
          <w:p w14:paraId="0A2E54D6" w14:textId="51D194CC" w:rsidR="00D5385F" w:rsidRDefault="00D5385F" w:rsidP="00343A35">
            <w:pPr>
              <w:pStyle w:val="TableParagraph"/>
              <w:ind w:right="89"/>
              <w:jc w:val="left"/>
              <w:rPr>
                <w:b/>
                <w:color w:val="0070C0"/>
                <w:sz w:val="20"/>
              </w:rPr>
            </w:pPr>
            <w:r w:rsidRPr="006B48A8">
              <w:rPr>
                <w:b/>
                <w:color w:val="4F81BD" w:themeColor="accent1"/>
                <w:sz w:val="20"/>
              </w:rPr>
              <w:t>Narrative</w:t>
            </w:r>
          </w:p>
        </w:tc>
        <w:tc>
          <w:tcPr>
            <w:tcW w:w="1198" w:type="dxa"/>
          </w:tcPr>
          <w:p w14:paraId="337FE3B6" w14:textId="71189814" w:rsidR="00D5385F" w:rsidRPr="000D0F8B" w:rsidRDefault="00D5385F" w:rsidP="000D0F8B">
            <w:pPr>
              <w:pStyle w:val="TableParagraph"/>
              <w:ind w:left="161" w:right="154"/>
              <w:rPr>
                <w:b/>
                <w:color w:val="4F81BD" w:themeColor="accent1"/>
                <w:sz w:val="20"/>
              </w:rPr>
            </w:pPr>
            <w:r>
              <w:rPr>
                <w:b/>
                <w:color w:val="4F81BD" w:themeColor="accent1"/>
                <w:sz w:val="20"/>
              </w:rPr>
              <w:t>Informal letter</w:t>
            </w:r>
          </w:p>
        </w:tc>
        <w:tc>
          <w:tcPr>
            <w:tcW w:w="2251" w:type="dxa"/>
          </w:tcPr>
          <w:p w14:paraId="7EF22283" w14:textId="7F65DB46" w:rsidR="00D5385F" w:rsidRDefault="00D5385F" w:rsidP="00343A35">
            <w:pPr>
              <w:pStyle w:val="TableParagraph"/>
              <w:ind w:left="161" w:right="154"/>
              <w:rPr>
                <w:b/>
                <w:color w:val="4F81BD" w:themeColor="accent1"/>
                <w:sz w:val="20"/>
              </w:rPr>
            </w:pPr>
            <w:r w:rsidRPr="006B48A8">
              <w:rPr>
                <w:b/>
                <w:color w:val="4F81BD" w:themeColor="accent1"/>
                <w:sz w:val="20"/>
              </w:rPr>
              <w:t>Narrative</w:t>
            </w:r>
          </w:p>
          <w:p w14:paraId="6A30ECEF" w14:textId="77777777" w:rsidR="00D5385F" w:rsidRDefault="00D5385F" w:rsidP="00343A35">
            <w:pPr>
              <w:pStyle w:val="TableParagraph"/>
              <w:ind w:left="192" w:right="89" w:hanging="80"/>
              <w:rPr>
                <w:b/>
                <w:color w:val="006FC0"/>
                <w:w w:val="95"/>
                <w:sz w:val="20"/>
              </w:rPr>
            </w:pPr>
            <w:r>
              <w:rPr>
                <w:b/>
                <w:color w:val="006FC0"/>
                <w:w w:val="95"/>
                <w:sz w:val="20"/>
              </w:rPr>
              <w:t>Instructions</w:t>
            </w:r>
          </w:p>
          <w:p w14:paraId="77452441" w14:textId="5DFB6073" w:rsidR="00D5385F" w:rsidRDefault="00D5385F" w:rsidP="00343A35">
            <w:pPr>
              <w:pStyle w:val="TableParagraph"/>
              <w:ind w:left="192" w:right="89" w:hanging="80"/>
              <w:rPr>
                <w:b/>
                <w:color w:val="006FC0"/>
                <w:w w:val="95"/>
                <w:sz w:val="20"/>
              </w:rPr>
            </w:pPr>
            <w:r>
              <w:rPr>
                <w:b/>
                <w:color w:val="006FC0"/>
                <w:w w:val="95"/>
                <w:sz w:val="20"/>
              </w:rPr>
              <w:t>Formal Letter</w:t>
            </w:r>
          </w:p>
          <w:p w14:paraId="2214A10F" w14:textId="0FB0002F" w:rsidR="00D5385F" w:rsidRPr="000D0F8B" w:rsidRDefault="00D5385F" w:rsidP="000D0F8B">
            <w:pPr>
              <w:pStyle w:val="TableParagraph"/>
              <w:ind w:left="192" w:right="89" w:hanging="80"/>
              <w:rPr>
                <w:b/>
                <w:color w:val="006FC0"/>
                <w:w w:val="95"/>
                <w:sz w:val="20"/>
              </w:rPr>
            </w:pPr>
            <w:r>
              <w:rPr>
                <w:b/>
                <w:color w:val="006FC0"/>
                <w:w w:val="95"/>
                <w:sz w:val="20"/>
              </w:rPr>
              <w:t>Debate</w:t>
            </w:r>
          </w:p>
        </w:tc>
        <w:tc>
          <w:tcPr>
            <w:tcW w:w="1276" w:type="dxa"/>
          </w:tcPr>
          <w:p w14:paraId="0C73928C" w14:textId="7AFCA928" w:rsidR="00D5385F" w:rsidRPr="0052115F" w:rsidRDefault="00D5385F">
            <w:pPr>
              <w:pStyle w:val="TableParagraph"/>
              <w:ind w:left="111" w:right="103"/>
              <w:rPr>
                <w:b/>
                <w:color w:val="0070C0"/>
                <w:sz w:val="20"/>
              </w:rPr>
            </w:pPr>
            <w:r>
              <w:rPr>
                <w:b/>
                <w:color w:val="0070C0"/>
                <w:sz w:val="20"/>
              </w:rPr>
              <w:t>Postcard</w:t>
            </w:r>
          </w:p>
        </w:tc>
        <w:tc>
          <w:tcPr>
            <w:tcW w:w="1418" w:type="dxa"/>
          </w:tcPr>
          <w:p w14:paraId="48C9AD05" w14:textId="6687BEEA" w:rsidR="00D5385F" w:rsidRDefault="00D5385F">
            <w:pPr>
              <w:pStyle w:val="TableParagraph"/>
              <w:spacing w:line="243" w:lineRule="exact"/>
              <w:ind w:left="104"/>
              <w:jc w:val="left"/>
              <w:rPr>
                <w:b/>
                <w:sz w:val="20"/>
              </w:rPr>
            </w:pPr>
            <w:r>
              <w:rPr>
                <w:b/>
                <w:color w:val="006FC0"/>
                <w:w w:val="95"/>
                <w:sz w:val="20"/>
              </w:rPr>
              <w:t>Suspense</w:t>
            </w:r>
            <w:r>
              <w:rPr>
                <w:b/>
                <w:color w:val="006FC0"/>
                <w:sz w:val="20"/>
              </w:rPr>
              <w:t xml:space="preserve"> Narrative</w:t>
            </w:r>
          </w:p>
        </w:tc>
        <w:tc>
          <w:tcPr>
            <w:tcW w:w="1417" w:type="dxa"/>
          </w:tcPr>
          <w:p w14:paraId="1F168595" w14:textId="0E5EABE7" w:rsidR="00D5385F" w:rsidRDefault="00D5385F" w:rsidP="006B48A8">
            <w:pPr>
              <w:pStyle w:val="TableParagraph"/>
              <w:spacing w:line="243" w:lineRule="exact"/>
              <w:ind w:left="193"/>
              <w:rPr>
                <w:b/>
                <w:sz w:val="20"/>
              </w:rPr>
            </w:pPr>
            <w:r>
              <w:rPr>
                <w:b/>
                <w:color w:val="006FC0"/>
                <w:sz w:val="20"/>
              </w:rPr>
              <w:t>Narrative</w:t>
            </w:r>
          </w:p>
        </w:tc>
        <w:tc>
          <w:tcPr>
            <w:tcW w:w="1276" w:type="dxa"/>
          </w:tcPr>
          <w:p w14:paraId="13EF50E9" w14:textId="00B40CE0" w:rsidR="00D5385F" w:rsidRDefault="00D5385F" w:rsidP="000D0F8B">
            <w:pPr>
              <w:pStyle w:val="TableParagraph"/>
              <w:spacing w:line="243" w:lineRule="exact"/>
              <w:rPr>
                <w:b/>
                <w:sz w:val="20"/>
              </w:rPr>
            </w:pPr>
            <w:r>
              <w:rPr>
                <w:b/>
                <w:color w:val="006FC0"/>
                <w:w w:val="95"/>
                <w:sz w:val="20"/>
              </w:rPr>
              <w:t>Narrative</w:t>
            </w:r>
          </w:p>
        </w:tc>
        <w:tc>
          <w:tcPr>
            <w:tcW w:w="1844" w:type="dxa"/>
          </w:tcPr>
          <w:p w14:paraId="13151DEF" w14:textId="413D7AEE" w:rsidR="00D5385F" w:rsidRDefault="00D5385F">
            <w:pPr>
              <w:pStyle w:val="TableParagraph"/>
              <w:ind w:left="180" w:right="177"/>
              <w:rPr>
                <w:b/>
                <w:sz w:val="20"/>
              </w:rPr>
            </w:pPr>
            <w:r w:rsidRPr="000D0F8B">
              <w:rPr>
                <w:b/>
                <w:color w:val="006FC0"/>
                <w:sz w:val="20"/>
              </w:rPr>
              <w:t>Poetry</w:t>
            </w:r>
          </w:p>
        </w:tc>
      </w:tr>
      <w:tr w:rsidR="00F0728F" w14:paraId="37C8EBED" w14:textId="77777777" w:rsidTr="009A7729">
        <w:trPr>
          <w:trHeight w:val="1747"/>
        </w:trPr>
        <w:tc>
          <w:tcPr>
            <w:tcW w:w="1493" w:type="dxa"/>
            <w:shd w:val="clear" w:color="auto" w:fill="BEBEBE"/>
          </w:tcPr>
          <w:p w14:paraId="675531B9" w14:textId="77777777" w:rsidR="00F0728F" w:rsidRDefault="00F0728F">
            <w:pPr>
              <w:pStyle w:val="TableParagraph"/>
              <w:spacing w:line="341" w:lineRule="exact"/>
              <w:ind w:left="87" w:right="79"/>
              <w:rPr>
                <w:b/>
                <w:sz w:val="28"/>
              </w:rPr>
            </w:pPr>
            <w:r>
              <w:rPr>
                <w:b/>
                <w:sz w:val="28"/>
              </w:rPr>
              <w:t>Maths</w:t>
            </w:r>
          </w:p>
        </w:tc>
        <w:tc>
          <w:tcPr>
            <w:tcW w:w="4630" w:type="dxa"/>
            <w:gridSpan w:val="4"/>
          </w:tcPr>
          <w:p w14:paraId="3D5CE9DE" w14:textId="77777777" w:rsidR="00F0728F" w:rsidRDefault="00F0728F">
            <w:pPr>
              <w:pStyle w:val="TableParagraph"/>
              <w:ind w:left="460" w:right="450"/>
              <w:rPr>
                <w:b/>
                <w:sz w:val="20"/>
              </w:rPr>
            </w:pPr>
            <w:r>
              <w:rPr>
                <w:b/>
                <w:sz w:val="20"/>
              </w:rPr>
              <w:t xml:space="preserve">Place value </w:t>
            </w:r>
          </w:p>
          <w:p w14:paraId="0286AFDB" w14:textId="11993397" w:rsidR="00F0728F" w:rsidRDefault="00F0728F">
            <w:pPr>
              <w:pStyle w:val="TableParagraph"/>
              <w:ind w:left="460" w:right="450"/>
              <w:rPr>
                <w:b/>
                <w:spacing w:val="-2"/>
                <w:sz w:val="20"/>
              </w:rPr>
            </w:pPr>
            <w:r>
              <w:rPr>
                <w:b/>
                <w:sz w:val="20"/>
              </w:rPr>
              <w:t xml:space="preserve">Four </w:t>
            </w:r>
            <w:r>
              <w:rPr>
                <w:b/>
                <w:spacing w:val="-2"/>
                <w:sz w:val="20"/>
              </w:rPr>
              <w:t xml:space="preserve">operations </w:t>
            </w:r>
          </w:p>
          <w:p w14:paraId="041512CB" w14:textId="77777777" w:rsidR="00F0728F" w:rsidRDefault="00F0728F" w:rsidP="00B40896">
            <w:pPr>
              <w:pStyle w:val="TableParagraph"/>
              <w:ind w:right="251"/>
              <w:rPr>
                <w:b/>
                <w:sz w:val="20"/>
              </w:rPr>
            </w:pPr>
            <w:r>
              <w:rPr>
                <w:b/>
                <w:sz w:val="20"/>
              </w:rPr>
              <w:t xml:space="preserve">Fractions </w:t>
            </w:r>
          </w:p>
          <w:p w14:paraId="377EABFF" w14:textId="77777777" w:rsidR="00F0728F" w:rsidRDefault="00F0728F" w:rsidP="00B40896">
            <w:pPr>
              <w:pStyle w:val="TableParagraph"/>
              <w:ind w:right="251"/>
              <w:rPr>
                <w:b/>
                <w:sz w:val="20"/>
              </w:rPr>
            </w:pPr>
            <w:r>
              <w:rPr>
                <w:b/>
                <w:sz w:val="20"/>
              </w:rPr>
              <w:t xml:space="preserve">Converting units </w:t>
            </w:r>
          </w:p>
          <w:p w14:paraId="3BA08E78" w14:textId="04C2E9D4" w:rsidR="00F0728F" w:rsidRDefault="00F0728F" w:rsidP="0052115F">
            <w:pPr>
              <w:pStyle w:val="TableParagraph"/>
              <w:ind w:left="326" w:right="320"/>
              <w:rPr>
                <w:b/>
                <w:sz w:val="20"/>
              </w:rPr>
            </w:pPr>
          </w:p>
        </w:tc>
        <w:tc>
          <w:tcPr>
            <w:tcW w:w="4945" w:type="dxa"/>
            <w:gridSpan w:val="3"/>
          </w:tcPr>
          <w:p w14:paraId="51F1A7E9" w14:textId="77777777" w:rsidR="00F0728F" w:rsidRDefault="00F0728F" w:rsidP="00F00CE4">
            <w:pPr>
              <w:pStyle w:val="TableParagraph"/>
              <w:ind w:left="261" w:right="251"/>
              <w:rPr>
                <w:b/>
                <w:sz w:val="20"/>
              </w:rPr>
            </w:pPr>
            <w:r>
              <w:rPr>
                <w:b/>
                <w:sz w:val="20"/>
              </w:rPr>
              <w:t>Ratio</w:t>
            </w:r>
          </w:p>
          <w:p w14:paraId="3EC374CE" w14:textId="77777777" w:rsidR="00F0728F" w:rsidRDefault="00F0728F" w:rsidP="00F00CE4">
            <w:pPr>
              <w:pStyle w:val="TableParagraph"/>
              <w:ind w:left="261" w:right="251"/>
              <w:rPr>
                <w:b/>
                <w:sz w:val="20"/>
              </w:rPr>
            </w:pPr>
            <w:r>
              <w:rPr>
                <w:b/>
                <w:sz w:val="20"/>
              </w:rPr>
              <w:t xml:space="preserve">Algebra </w:t>
            </w:r>
          </w:p>
          <w:p w14:paraId="6B64D089" w14:textId="77777777" w:rsidR="00F0728F" w:rsidRDefault="00F0728F" w:rsidP="00F00CE4">
            <w:pPr>
              <w:pStyle w:val="TableParagraph"/>
              <w:ind w:left="261" w:right="251"/>
              <w:rPr>
                <w:b/>
                <w:sz w:val="20"/>
              </w:rPr>
            </w:pPr>
            <w:r>
              <w:rPr>
                <w:b/>
                <w:sz w:val="20"/>
              </w:rPr>
              <w:t>Decimals</w:t>
            </w:r>
          </w:p>
          <w:p w14:paraId="15A0FF79" w14:textId="77777777" w:rsidR="00F0728F" w:rsidRDefault="00F0728F" w:rsidP="00F00CE4">
            <w:pPr>
              <w:pStyle w:val="TableParagraph"/>
              <w:ind w:left="261" w:right="251"/>
              <w:rPr>
                <w:b/>
                <w:sz w:val="20"/>
              </w:rPr>
            </w:pPr>
            <w:r>
              <w:rPr>
                <w:b/>
                <w:sz w:val="20"/>
              </w:rPr>
              <w:t xml:space="preserve">Fractions, decimals and percentages </w:t>
            </w:r>
          </w:p>
          <w:p w14:paraId="5C75876B" w14:textId="77777777" w:rsidR="00F0728F" w:rsidRDefault="00F0728F" w:rsidP="00F00CE4">
            <w:pPr>
              <w:pStyle w:val="TableParagraph"/>
              <w:ind w:left="261" w:right="251"/>
              <w:rPr>
                <w:b/>
                <w:sz w:val="20"/>
              </w:rPr>
            </w:pPr>
            <w:r>
              <w:rPr>
                <w:b/>
                <w:sz w:val="20"/>
              </w:rPr>
              <w:t xml:space="preserve">Area, perimeter and volume </w:t>
            </w:r>
          </w:p>
          <w:p w14:paraId="23D8F222" w14:textId="77777777" w:rsidR="00F0728F" w:rsidRDefault="00F0728F" w:rsidP="00F00CE4">
            <w:pPr>
              <w:pStyle w:val="TableParagraph"/>
              <w:ind w:left="261" w:right="251"/>
              <w:rPr>
                <w:b/>
                <w:sz w:val="20"/>
              </w:rPr>
            </w:pPr>
            <w:r>
              <w:rPr>
                <w:b/>
                <w:sz w:val="20"/>
              </w:rPr>
              <w:t xml:space="preserve">Statistics </w:t>
            </w:r>
          </w:p>
          <w:p w14:paraId="54CDC928" w14:textId="77777777" w:rsidR="00F0728F" w:rsidRDefault="00F0728F">
            <w:pPr>
              <w:pStyle w:val="TableParagraph"/>
              <w:ind w:left="261" w:right="251"/>
              <w:rPr>
                <w:b/>
                <w:sz w:val="20"/>
              </w:rPr>
            </w:pPr>
          </w:p>
          <w:p w14:paraId="75AAF652" w14:textId="77777777" w:rsidR="00F0728F" w:rsidRDefault="00F0728F" w:rsidP="00F00CE4">
            <w:pPr>
              <w:pStyle w:val="TableParagraph"/>
              <w:ind w:left="261" w:right="251"/>
              <w:rPr>
                <w:b/>
                <w:sz w:val="20"/>
              </w:rPr>
            </w:pPr>
          </w:p>
          <w:p w14:paraId="3E98F40D" w14:textId="77777777" w:rsidR="00F0728F" w:rsidRDefault="00F0728F" w:rsidP="00F0728F">
            <w:pPr>
              <w:pStyle w:val="TableParagraph"/>
              <w:spacing w:line="243" w:lineRule="exact"/>
              <w:ind w:left="179"/>
              <w:rPr>
                <w:b/>
                <w:sz w:val="20"/>
              </w:rPr>
            </w:pPr>
          </w:p>
        </w:tc>
        <w:tc>
          <w:tcPr>
            <w:tcW w:w="4537" w:type="dxa"/>
            <w:gridSpan w:val="3"/>
          </w:tcPr>
          <w:p w14:paraId="0D8ED981" w14:textId="3E0E352E" w:rsidR="00F0728F" w:rsidRDefault="00F0728F" w:rsidP="009A7729">
            <w:pPr>
              <w:pStyle w:val="TableParagraph"/>
              <w:ind w:left="906" w:hanging="521"/>
              <w:rPr>
                <w:b/>
                <w:sz w:val="20"/>
              </w:rPr>
            </w:pPr>
            <w:r>
              <w:rPr>
                <w:b/>
                <w:sz w:val="20"/>
              </w:rPr>
              <w:t>Shape</w:t>
            </w:r>
          </w:p>
          <w:p w14:paraId="7805DBCB" w14:textId="421B07A4" w:rsidR="00F0728F" w:rsidRDefault="00F0728F" w:rsidP="009A7729">
            <w:pPr>
              <w:pStyle w:val="TableParagraph"/>
              <w:ind w:left="906" w:hanging="521"/>
              <w:rPr>
                <w:b/>
                <w:sz w:val="20"/>
              </w:rPr>
            </w:pPr>
            <w:r>
              <w:rPr>
                <w:b/>
                <w:sz w:val="20"/>
              </w:rPr>
              <w:t>Position and direction</w:t>
            </w:r>
          </w:p>
          <w:p w14:paraId="02093F2A" w14:textId="220107EE" w:rsidR="00F0728F" w:rsidRDefault="00F0728F" w:rsidP="009A7729">
            <w:pPr>
              <w:pStyle w:val="TableParagraph"/>
              <w:ind w:left="138" w:right="110"/>
              <w:rPr>
                <w:b/>
                <w:sz w:val="20"/>
              </w:rPr>
            </w:pPr>
            <w:r>
              <w:rPr>
                <w:b/>
                <w:sz w:val="20"/>
              </w:rPr>
              <w:t>Maths base based projects Y6/7 transition.</w:t>
            </w:r>
          </w:p>
        </w:tc>
      </w:tr>
      <w:tr w:rsidR="000A4526" w14:paraId="3553A738" w14:textId="77777777" w:rsidTr="00343A35">
        <w:trPr>
          <w:trHeight w:val="3172"/>
        </w:trPr>
        <w:tc>
          <w:tcPr>
            <w:tcW w:w="1493" w:type="dxa"/>
            <w:shd w:val="clear" w:color="auto" w:fill="BEBEBE"/>
          </w:tcPr>
          <w:p w14:paraId="320FA962" w14:textId="77777777" w:rsidR="000A4526" w:rsidRDefault="000A4526">
            <w:pPr>
              <w:pStyle w:val="TableParagraph"/>
              <w:spacing w:line="341" w:lineRule="exact"/>
              <w:ind w:left="88" w:right="77"/>
              <w:rPr>
                <w:b/>
                <w:sz w:val="28"/>
              </w:rPr>
            </w:pPr>
            <w:r>
              <w:rPr>
                <w:b/>
                <w:sz w:val="28"/>
              </w:rPr>
              <w:t>Science</w:t>
            </w:r>
          </w:p>
        </w:tc>
        <w:tc>
          <w:tcPr>
            <w:tcW w:w="2234" w:type="dxa"/>
            <w:gridSpan w:val="2"/>
          </w:tcPr>
          <w:p w14:paraId="10551490" w14:textId="77777777" w:rsidR="00B12EC0" w:rsidRPr="000D0F8B" w:rsidRDefault="00B12EC0" w:rsidP="00B12EC0">
            <w:pPr>
              <w:pStyle w:val="TableParagraph"/>
              <w:ind w:right="102"/>
              <w:rPr>
                <w:b/>
                <w:sz w:val="20"/>
              </w:rPr>
            </w:pPr>
            <w:r w:rsidRPr="000D0F8B">
              <w:rPr>
                <w:b/>
                <w:sz w:val="20"/>
              </w:rPr>
              <w:t>Electricity</w:t>
            </w:r>
          </w:p>
          <w:p w14:paraId="2B028E43" w14:textId="77777777" w:rsidR="00B12EC0" w:rsidRPr="000D0F8B" w:rsidRDefault="00B12EC0" w:rsidP="00B12EC0">
            <w:pPr>
              <w:pStyle w:val="TableParagraph"/>
              <w:ind w:right="102"/>
              <w:rPr>
                <w:b/>
                <w:sz w:val="20"/>
              </w:rPr>
            </w:pPr>
            <w:r w:rsidRPr="000D0F8B">
              <w:rPr>
                <w:b/>
                <w:sz w:val="20"/>
              </w:rPr>
              <w:t xml:space="preserve"> </w:t>
            </w:r>
            <w:r w:rsidRPr="000D0F8B">
              <w:rPr>
                <w:b/>
                <w:color w:val="006FC0"/>
                <w:sz w:val="20"/>
              </w:rPr>
              <w:t>Children develop learning</w:t>
            </w:r>
          </w:p>
          <w:p w14:paraId="1C1871CA" w14:textId="77777777" w:rsidR="00B12EC0" w:rsidRDefault="00B12EC0" w:rsidP="00B12EC0">
            <w:pPr>
              <w:pStyle w:val="TableParagraph"/>
              <w:ind w:left="213" w:right="201"/>
              <w:rPr>
                <w:b/>
                <w:color w:val="006FC0"/>
                <w:sz w:val="20"/>
              </w:rPr>
            </w:pPr>
            <w:r w:rsidRPr="000D0F8B">
              <w:rPr>
                <w:b/>
                <w:color w:val="006FC0"/>
                <w:sz w:val="20"/>
              </w:rPr>
              <w:t>from year 4 to learn about electricity in more depth. They will develop understanding of</w:t>
            </w:r>
            <w:r w:rsidRPr="000D0F8B">
              <w:rPr>
                <w:b/>
                <w:color w:val="006FC0"/>
                <w:spacing w:val="-14"/>
                <w:sz w:val="20"/>
              </w:rPr>
              <w:t xml:space="preserve"> </w:t>
            </w:r>
            <w:r w:rsidRPr="000D0F8B">
              <w:rPr>
                <w:b/>
                <w:color w:val="006FC0"/>
                <w:sz w:val="20"/>
              </w:rPr>
              <w:t>circuits and their components; how professionals</w:t>
            </w:r>
            <w:r w:rsidRPr="000D0F8B">
              <w:rPr>
                <w:b/>
                <w:color w:val="006FC0"/>
                <w:spacing w:val="-16"/>
                <w:sz w:val="20"/>
              </w:rPr>
              <w:t xml:space="preserve"> </w:t>
            </w:r>
            <w:r w:rsidRPr="000D0F8B">
              <w:rPr>
                <w:b/>
                <w:color w:val="006FC0"/>
                <w:sz w:val="20"/>
              </w:rPr>
              <w:t xml:space="preserve">would use universal symbols to communicate these circuits; and how </w:t>
            </w:r>
            <w:r w:rsidRPr="000D0F8B">
              <w:rPr>
                <w:b/>
                <w:color w:val="006FC0"/>
                <w:sz w:val="20"/>
              </w:rPr>
              <w:lastRenderedPageBreak/>
              <w:t>circuits can be</w:t>
            </w:r>
            <w:r w:rsidRPr="000D0F8B">
              <w:rPr>
                <w:b/>
                <w:color w:val="006FC0"/>
                <w:spacing w:val="-2"/>
                <w:sz w:val="20"/>
              </w:rPr>
              <w:t xml:space="preserve"> </w:t>
            </w:r>
            <w:r w:rsidRPr="000D0F8B">
              <w:rPr>
                <w:b/>
                <w:color w:val="006FC0"/>
                <w:sz w:val="20"/>
              </w:rPr>
              <w:t>manipulated.</w:t>
            </w:r>
          </w:p>
          <w:p w14:paraId="7F659824" w14:textId="5DCCAEA7" w:rsidR="000A4526" w:rsidRPr="000D0F8B" w:rsidRDefault="000A4526">
            <w:pPr>
              <w:pStyle w:val="TableParagraph"/>
              <w:ind w:left="134" w:right="124" w:hanging="4"/>
              <w:rPr>
                <w:sz w:val="20"/>
              </w:rPr>
            </w:pPr>
          </w:p>
        </w:tc>
        <w:tc>
          <w:tcPr>
            <w:tcW w:w="2396" w:type="dxa"/>
            <w:gridSpan w:val="2"/>
          </w:tcPr>
          <w:p w14:paraId="6E39BECC" w14:textId="707CCB86" w:rsidR="00B12EC0" w:rsidRPr="000D0F8B" w:rsidRDefault="00B12EC0" w:rsidP="00B12EC0">
            <w:pPr>
              <w:pStyle w:val="TableParagraph"/>
              <w:spacing w:line="242" w:lineRule="exact"/>
              <w:ind w:left="259" w:right="251"/>
              <w:rPr>
                <w:b/>
                <w:sz w:val="20"/>
              </w:rPr>
            </w:pPr>
            <w:r w:rsidRPr="000D0F8B">
              <w:rPr>
                <w:b/>
                <w:sz w:val="20"/>
              </w:rPr>
              <w:lastRenderedPageBreak/>
              <w:t>Light</w:t>
            </w:r>
          </w:p>
          <w:p w14:paraId="385983A2" w14:textId="77777777" w:rsidR="00B12EC0" w:rsidRPr="000D0F8B" w:rsidRDefault="00B12EC0" w:rsidP="00B12EC0">
            <w:pPr>
              <w:pStyle w:val="TableParagraph"/>
              <w:ind w:left="117" w:right="110" w:hanging="1"/>
              <w:rPr>
                <w:b/>
                <w:color w:val="006FC0"/>
                <w:sz w:val="20"/>
              </w:rPr>
            </w:pPr>
            <w:r w:rsidRPr="000D0F8B">
              <w:rPr>
                <w:b/>
                <w:color w:val="006FC0"/>
                <w:sz w:val="20"/>
              </w:rPr>
              <w:t>Children develop learning from year 3 to learn about more detailed components of light. They will explore how light travels; how shadows are formed and enquire about size; the effect of light being split (Refraction).</w:t>
            </w:r>
          </w:p>
          <w:p w14:paraId="1CBAB9BB" w14:textId="6214A819" w:rsidR="00B12EC0" w:rsidRPr="000D0F8B" w:rsidRDefault="00B12EC0" w:rsidP="00B12EC0">
            <w:pPr>
              <w:pStyle w:val="TableParagraph"/>
              <w:ind w:left="213" w:right="201"/>
              <w:rPr>
                <w:rFonts w:asciiTheme="minorHAnsi" w:hAnsiTheme="minorHAnsi" w:cstheme="minorHAnsi"/>
                <w:b/>
                <w:sz w:val="20"/>
                <w:szCs w:val="20"/>
              </w:rPr>
            </w:pPr>
          </w:p>
        </w:tc>
        <w:tc>
          <w:tcPr>
            <w:tcW w:w="2251" w:type="dxa"/>
          </w:tcPr>
          <w:p w14:paraId="7E98B994" w14:textId="1D44D4A1" w:rsidR="00B12EC0" w:rsidRPr="000D0F8B" w:rsidRDefault="00B12EC0" w:rsidP="00B12EC0">
            <w:pPr>
              <w:pStyle w:val="TableParagraph"/>
              <w:ind w:left="213" w:right="201"/>
              <w:rPr>
                <w:b/>
                <w:sz w:val="20"/>
              </w:rPr>
            </w:pPr>
            <w:r w:rsidRPr="000D0F8B">
              <w:rPr>
                <w:b/>
                <w:sz w:val="20"/>
              </w:rPr>
              <w:t>Animals including humans</w:t>
            </w:r>
          </w:p>
          <w:p w14:paraId="404EE9E1" w14:textId="4414642B" w:rsidR="000A4526" w:rsidRPr="000D0F8B" w:rsidRDefault="00B12EC0" w:rsidP="00B12EC0">
            <w:pPr>
              <w:pStyle w:val="TableParagraph"/>
              <w:ind w:left="117" w:right="110" w:hanging="1"/>
              <w:rPr>
                <w:b/>
                <w:sz w:val="20"/>
              </w:rPr>
            </w:pPr>
            <w:r w:rsidRPr="000D0F8B">
              <w:rPr>
                <w:b/>
                <w:color w:val="006FC0"/>
                <w:sz w:val="20"/>
              </w:rPr>
              <w:t xml:space="preserve">Children develop learning from year 4 to learn about the circulatory system and how exercise, healthy lifestyle and drugs </w:t>
            </w:r>
            <w:r w:rsidRPr="000D0F8B">
              <w:rPr>
                <w:b/>
                <w:color w:val="006FC0"/>
                <w:spacing w:val="-3"/>
                <w:sz w:val="20"/>
              </w:rPr>
              <w:t xml:space="preserve">have </w:t>
            </w:r>
            <w:r w:rsidRPr="000D0F8B">
              <w:rPr>
                <w:b/>
                <w:color w:val="006FC0"/>
                <w:sz w:val="20"/>
              </w:rPr>
              <w:t xml:space="preserve">an impact on the </w:t>
            </w:r>
            <w:r w:rsidRPr="000D0F8B">
              <w:rPr>
                <w:b/>
                <w:color w:val="4F81BD" w:themeColor="accent1"/>
                <w:sz w:val="20"/>
              </w:rPr>
              <w:t>body</w:t>
            </w:r>
            <w:r w:rsidRPr="000D0F8B">
              <w:rPr>
                <w:color w:val="4F81BD" w:themeColor="accent1"/>
                <w:sz w:val="20"/>
              </w:rPr>
              <w:t>.</w:t>
            </w:r>
          </w:p>
        </w:tc>
        <w:tc>
          <w:tcPr>
            <w:tcW w:w="2694" w:type="dxa"/>
            <w:gridSpan w:val="2"/>
          </w:tcPr>
          <w:p w14:paraId="73F941DF" w14:textId="77777777" w:rsidR="00B12EC0" w:rsidRDefault="00B12EC0" w:rsidP="00B12EC0">
            <w:pPr>
              <w:pStyle w:val="TableParagraph"/>
              <w:ind w:left="436" w:right="432" w:firstLine="1"/>
              <w:rPr>
                <w:b/>
                <w:sz w:val="20"/>
              </w:rPr>
            </w:pPr>
            <w:r w:rsidRPr="000D0F8B">
              <w:rPr>
                <w:b/>
                <w:sz w:val="20"/>
              </w:rPr>
              <w:t xml:space="preserve">Evolution and Inheritance </w:t>
            </w:r>
          </w:p>
          <w:p w14:paraId="749DE05A" w14:textId="214BCCB7" w:rsidR="00B12EC0" w:rsidRPr="000D0F8B" w:rsidRDefault="00B12EC0" w:rsidP="00B12EC0">
            <w:pPr>
              <w:pStyle w:val="TableParagraph"/>
              <w:ind w:left="436" w:right="432" w:firstLine="1"/>
              <w:rPr>
                <w:b/>
                <w:sz w:val="20"/>
              </w:rPr>
            </w:pPr>
            <w:r w:rsidRPr="000D0F8B">
              <w:rPr>
                <w:b/>
                <w:color w:val="006FC0"/>
                <w:sz w:val="20"/>
              </w:rPr>
              <w:t xml:space="preserve">Children </w:t>
            </w:r>
            <w:r w:rsidRPr="000D0F8B">
              <w:rPr>
                <w:b/>
                <w:color w:val="006FC0"/>
                <w:spacing w:val="-3"/>
                <w:sz w:val="20"/>
              </w:rPr>
              <w:t>develop</w:t>
            </w:r>
          </w:p>
          <w:p w14:paraId="4A023DBA" w14:textId="67B4E1EA" w:rsidR="000A4526" w:rsidRPr="000D0F8B" w:rsidRDefault="00B12EC0" w:rsidP="00B12EC0">
            <w:pPr>
              <w:pStyle w:val="TableParagraph"/>
              <w:ind w:left="117" w:right="110" w:hanging="1"/>
              <w:rPr>
                <w:b/>
                <w:sz w:val="20"/>
              </w:rPr>
            </w:pPr>
            <w:r w:rsidRPr="000D0F8B">
              <w:rPr>
                <w:b/>
                <w:color w:val="006FC0"/>
                <w:sz w:val="20"/>
              </w:rPr>
              <w:t>learning from year 3 on rocks and begin to understand how and why animals (including themselves) have changed over the duration of millions of years.</w:t>
            </w:r>
          </w:p>
        </w:tc>
        <w:tc>
          <w:tcPr>
            <w:tcW w:w="4537" w:type="dxa"/>
            <w:gridSpan w:val="3"/>
          </w:tcPr>
          <w:p w14:paraId="24C96090" w14:textId="77777777" w:rsidR="000A4526" w:rsidRPr="000D0F8B" w:rsidRDefault="000A4526" w:rsidP="00DF63FC">
            <w:pPr>
              <w:pStyle w:val="TableParagraph"/>
              <w:ind w:left="277" w:right="266"/>
              <w:rPr>
                <w:b/>
                <w:sz w:val="20"/>
              </w:rPr>
            </w:pPr>
            <w:r w:rsidRPr="000D0F8B">
              <w:rPr>
                <w:b/>
                <w:sz w:val="20"/>
              </w:rPr>
              <w:t>Living Things and their Habitats</w:t>
            </w:r>
          </w:p>
          <w:p w14:paraId="725B5834" w14:textId="5C8A41B6" w:rsidR="000A4526" w:rsidRPr="000D0F8B" w:rsidRDefault="000A4526" w:rsidP="003B1A3D">
            <w:pPr>
              <w:pStyle w:val="TableParagraph"/>
              <w:ind w:left="152" w:right="144" w:hanging="3"/>
              <w:rPr>
                <w:b/>
                <w:color w:val="00B0F0"/>
                <w:sz w:val="20"/>
              </w:rPr>
            </w:pPr>
            <w:r w:rsidRPr="000D0F8B">
              <w:rPr>
                <w:b/>
                <w:color w:val="006FC0"/>
                <w:sz w:val="20"/>
              </w:rPr>
              <w:t>Children develop learning from year 4 of animal classification and begin to use and understand the universal Linnaean system. They will devise their own classification systems to understand its importance.</w:t>
            </w:r>
          </w:p>
        </w:tc>
      </w:tr>
    </w:tbl>
    <w:p w14:paraId="6542F193" w14:textId="77777777" w:rsidR="00AD18E0" w:rsidRDefault="00AD18E0">
      <w:pPr>
        <w:rPr>
          <w:sz w:val="20"/>
        </w:rPr>
        <w:sectPr w:rsidR="00AD18E0">
          <w:type w:val="continuous"/>
          <w:pgSz w:w="16850" w:h="11900" w:orient="landscape"/>
          <w:pgMar w:top="160" w:right="180" w:bottom="280" w:left="340" w:header="720" w:footer="720"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3"/>
        <w:gridCol w:w="4629"/>
        <w:gridCol w:w="4721"/>
        <w:gridCol w:w="4756"/>
      </w:tblGrid>
      <w:tr w:rsidR="00A06BF3" w14:paraId="38D7396A" w14:textId="77777777" w:rsidTr="005A5322">
        <w:trPr>
          <w:trHeight w:val="2685"/>
        </w:trPr>
        <w:tc>
          <w:tcPr>
            <w:tcW w:w="1493" w:type="dxa"/>
            <w:shd w:val="clear" w:color="auto" w:fill="BEBEBE"/>
          </w:tcPr>
          <w:p w14:paraId="543A7343" w14:textId="77777777" w:rsidR="00A06BF3" w:rsidRDefault="00A06BF3">
            <w:pPr>
              <w:pStyle w:val="TableParagraph"/>
              <w:spacing w:line="341" w:lineRule="exact"/>
              <w:ind w:left="85" w:right="79"/>
              <w:rPr>
                <w:b/>
                <w:sz w:val="28"/>
              </w:rPr>
            </w:pPr>
            <w:r>
              <w:rPr>
                <w:b/>
                <w:sz w:val="28"/>
              </w:rPr>
              <w:lastRenderedPageBreak/>
              <w:t>History</w:t>
            </w:r>
          </w:p>
        </w:tc>
        <w:tc>
          <w:tcPr>
            <w:tcW w:w="4629" w:type="dxa"/>
          </w:tcPr>
          <w:p w14:paraId="6164A987" w14:textId="77777777" w:rsidR="00A06BF3" w:rsidRPr="000D0F8B" w:rsidRDefault="00A06BF3">
            <w:pPr>
              <w:pStyle w:val="TableParagraph"/>
              <w:ind w:left="185" w:right="173" w:hanging="1"/>
              <w:rPr>
                <w:b/>
                <w:sz w:val="20"/>
              </w:rPr>
            </w:pPr>
            <w:r w:rsidRPr="000D0F8B">
              <w:rPr>
                <w:b/>
                <w:sz w:val="20"/>
              </w:rPr>
              <w:t>WWII</w:t>
            </w:r>
          </w:p>
          <w:p w14:paraId="6DC8983A" w14:textId="77777777" w:rsidR="00A06BF3" w:rsidRPr="000D0F8B" w:rsidRDefault="00A06BF3" w:rsidP="00A06BF3">
            <w:pPr>
              <w:pStyle w:val="TableParagraph"/>
              <w:ind w:left="185" w:right="173" w:hanging="1"/>
              <w:rPr>
                <w:b/>
                <w:sz w:val="20"/>
              </w:rPr>
            </w:pPr>
            <w:r w:rsidRPr="000D0F8B">
              <w:rPr>
                <w:b/>
                <w:sz w:val="20"/>
              </w:rPr>
              <w:t xml:space="preserve">How were children affected by WWII? </w:t>
            </w:r>
          </w:p>
          <w:p w14:paraId="4384D066" w14:textId="77777777" w:rsidR="00A06BF3" w:rsidRPr="000D0F8B" w:rsidRDefault="00A06BF3" w:rsidP="00A06BF3">
            <w:pPr>
              <w:pStyle w:val="TableParagraph"/>
              <w:ind w:left="185" w:right="173" w:hanging="1"/>
              <w:rPr>
                <w:b/>
                <w:sz w:val="20"/>
              </w:rPr>
            </w:pPr>
          </w:p>
          <w:p w14:paraId="593B9F1D" w14:textId="77777777" w:rsidR="00A06BF3" w:rsidRPr="000D0F8B" w:rsidRDefault="00A06BF3" w:rsidP="00A06BF3">
            <w:pPr>
              <w:pStyle w:val="TableParagraph"/>
              <w:numPr>
                <w:ilvl w:val="0"/>
                <w:numId w:val="1"/>
              </w:numPr>
              <w:ind w:right="173"/>
              <w:jc w:val="left"/>
              <w:rPr>
                <w:color w:val="0070C0"/>
                <w:sz w:val="20"/>
              </w:rPr>
            </w:pPr>
            <w:r w:rsidRPr="000D0F8B">
              <w:rPr>
                <w:color w:val="0070C0"/>
                <w:sz w:val="20"/>
              </w:rPr>
              <w:t>Timeline of WWII</w:t>
            </w:r>
          </w:p>
          <w:p w14:paraId="5F53EF01" w14:textId="77777777" w:rsidR="00A06BF3" w:rsidRPr="000D0F8B" w:rsidRDefault="00A06BF3" w:rsidP="00A06BF3">
            <w:pPr>
              <w:pStyle w:val="TableParagraph"/>
              <w:numPr>
                <w:ilvl w:val="0"/>
                <w:numId w:val="1"/>
              </w:numPr>
              <w:ind w:right="173"/>
              <w:jc w:val="left"/>
              <w:rPr>
                <w:color w:val="0070C0"/>
                <w:sz w:val="20"/>
              </w:rPr>
            </w:pPr>
            <w:r w:rsidRPr="000D0F8B">
              <w:rPr>
                <w:color w:val="0070C0"/>
                <w:sz w:val="20"/>
              </w:rPr>
              <w:t>Mapping countries affected by WWII</w:t>
            </w:r>
          </w:p>
          <w:p w14:paraId="3204E08A" w14:textId="7CE63A2A" w:rsidR="00A06BF3" w:rsidRPr="000D0F8B" w:rsidRDefault="00A06BF3" w:rsidP="00A06BF3">
            <w:pPr>
              <w:pStyle w:val="TableParagraph"/>
              <w:numPr>
                <w:ilvl w:val="0"/>
                <w:numId w:val="1"/>
              </w:numPr>
              <w:ind w:right="173"/>
              <w:jc w:val="left"/>
              <w:rPr>
                <w:color w:val="0070C0"/>
                <w:sz w:val="20"/>
              </w:rPr>
            </w:pPr>
            <w:r w:rsidRPr="000D0F8B">
              <w:rPr>
                <w:color w:val="0070C0"/>
                <w:sz w:val="20"/>
              </w:rPr>
              <w:t>Evacuation non-chronological report</w:t>
            </w:r>
          </w:p>
          <w:p w14:paraId="484C3DC0" w14:textId="55D58689" w:rsidR="000B5E92" w:rsidRPr="000D0F8B" w:rsidRDefault="000B5E92" w:rsidP="000B5E92">
            <w:pPr>
              <w:pStyle w:val="TableParagraph"/>
              <w:numPr>
                <w:ilvl w:val="0"/>
                <w:numId w:val="1"/>
              </w:numPr>
              <w:ind w:right="173"/>
              <w:jc w:val="left"/>
              <w:rPr>
                <w:color w:val="0070C0"/>
                <w:sz w:val="20"/>
              </w:rPr>
            </w:pPr>
            <w:r w:rsidRPr="000D0F8B">
              <w:rPr>
                <w:color w:val="0070C0"/>
                <w:sz w:val="20"/>
              </w:rPr>
              <w:t xml:space="preserve">Rationing (maths skills lesson) </w:t>
            </w:r>
          </w:p>
          <w:p w14:paraId="27525B10" w14:textId="3228EE58" w:rsidR="000B5E92" w:rsidRPr="000D0F8B" w:rsidRDefault="000B5E92" w:rsidP="000B5E92">
            <w:pPr>
              <w:pStyle w:val="TableParagraph"/>
              <w:numPr>
                <w:ilvl w:val="0"/>
                <w:numId w:val="1"/>
              </w:numPr>
              <w:ind w:right="173"/>
              <w:jc w:val="left"/>
              <w:rPr>
                <w:color w:val="0070C0"/>
                <w:sz w:val="20"/>
              </w:rPr>
            </w:pPr>
            <w:r w:rsidRPr="000D0F8B">
              <w:rPr>
                <w:color w:val="0070C0"/>
                <w:sz w:val="20"/>
              </w:rPr>
              <w:t>Propaganda</w:t>
            </w:r>
          </w:p>
          <w:p w14:paraId="704D653D" w14:textId="77777777" w:rsidR="00A06BF3" w:rsidRPr="000D0F8B" w:rsidRDefault="00A06BF3" w:rsidP="00A06BF3">
            <w:pPr>
              <w:pStyle w:val="TableParagraph"/>
              <w:numPr>
                <w:ilvl w:val="0"/>
                <w:numId w:val="1"/>
              </w:numPr>
              <w:ind w:right="173"/>
              <w:jc w:val="left"/>
              <w:rPr>
                <w:color w:val="0070C0"/>
                <w:sz w:val="20"/>
              </w:rPr>
            </w:pPr>
            <w:r w:rsidRPr="000D0F8B">
              <w:rPr>
                <w:color w:val="0070C0"/>
                <w:sz w:val="20"/>
              </w:rPr>
              <w:t>Child’s perspective of Blitz writing</w:t>
            </w:r>
          </w:p>
          <w:p w14:paraId="518818A9" w14:textId="7A3DB77C" w:rsidR="00A06BF3" w:rsidRPr="000D0F8B" w:rsidRDefault="00A06BF3" w:rsidP="00A06BF3">
            <w:pPr>
              <w:pStyle w:val="TableParagraph"/>
              <w:numPr>
                <w:ilvl w:val="0"/>
                <w:numId w:val="1"/>
              </w:numPr>
              <w:ind w:right="173"/>
              <w:jc w:val="left"/>
              <w:rPr>
                <w:b/>
                <w:sz w:val="20"/>
              </w:rPr>
            </w:pPr>
            <w:r w:rsidRPr="000D0F8B">
              <w:rPr>
                <w:color w:val="0070C0"/>
                <w:sz w:val="20"/>
              </w:rPr>
              <w:t xml:space="preserve">Ranking </w:t>
            </w:r>
            <w:r w:rsidR="000B5E92" w:rsidRPr="000D0F8B">
              <w:rPr>
                <w:color w:val="0070C0"/>
                <w:sz w:val="20"/>
              </w:rPr>
              <w:t>effect</w:t>
            </w:r>
            <w:r w:rsidRPr="000D0F8B">
              <w:rPr>
                <w:color w:val="0070C0"/>
                <w:sz w:val="20"/>
              </w:rPr>
              <w:t xml:space="preserve"> on children</w:t>
            </w:r>
          </w:p>
        </w:tc>
        <w:tc>
          <w:tcPr>
            <w:tcW w:w="4721" w:type="dxa"/>
          </w:tcPr>
          <w:p w14:paraId="6D26EED2" w14:textId="40EDF9EC" w:rsidR="00A06BF3" w:rsidRPr="000D0F8B" w:rsidRDefault="00A06BF3" w:rsidP="000B5E92">
            <w:pPr>
              <w:pStyle w:val="TableParagraph"/>
              <w:numPr>
                <w:ilvl w:val="0"/>
                <w:numId w:val="1"/>
              </w:numPr>
              <w:spacing w:line="244" w:lineRule="exact"/>
              <w:ind w:right="102"/>
              <w:jc w:val="left"/>
              <w:rPr>
                <w:sz w:val="20"/>
              </w:rPr>
            </w:pPr>
          </w:p>
        </w:tc>
        <w:tc>
          <w:tcPr>
            <w:tcW w:w="4756" w:type="dxa"/>
          </w:tcPr>
          <w:p w14:paraId="1574CCE4" w14:textId="77777777" w:rsidR="00987F17" w:rsidRPr="000D0F8B" w:rsidRDefault="00987F17" w:rsidP="00987F17">
            <w:pPr>
              <w:pStyle w:val="TableParagraph"/>
              <w:spacing w:line="243" w:lineRule="exact"/>
              <w:ind w:left="129" w:right="117"/>
              <w:rPr>
                <w:b/>
                <w:sz w:val="20"/>
              </w:rPr>
            </w:pPr>
            <w:r w:rsidRPr="000D0F8B">
              <w:rPr>
                <w:b/>
                <w:sz w:val="20"/>
              </w:rPr>
              <w:t>Mayans</w:t>
            </w:r>
          </w:p>
          <w:p w14:paraId="3CE50325" w14:textId="77777777" w:rsidR="00987F17" w:rsidRPr="000D0F8B" w:rsidRDefault="00987F17" w:rsidP="00987F17">
            <w:pPr>
              <w:pStyle w:val="TableParagraph"/>
              <w:spacing w:line="243" w:lineRule="exact"/>
              <w:ind w:left="129" w:right="117"/>
              <w:rPr>
                <w:b/>
                <w:sz w:val="20"/>
              </w:rPr>
            </w:pPr>
            <w:r w:rsidRPr="000D0F8B">
              <w:rPr>
                <w:b/>
                <w:sz w:val="20"/>
              </w:rPr>
              <w:t>Why did the ancient Maya change the way they lived?</w:t>
            </w:r>
          </w:p>
          <w:p w14:paraId="38B684C0" w14:textId="77777777" w:rsidR="00987F17" w:rsidRPr="000D0F8B" w:rsidRDefault="00987F17" w:rsidP="00987F17">
            <w:pPr>
              <w:pStyle w:val="TableParagraph"/>
              <w:numPr>
                <w:ilvl w:val="0"/>
                <w:numId w:val="1"/>
              </w:numPr>
              <w:spacing w:line="243" w:lineRule="exact"/>
              <w:ind w:right="117"/>
              <w:jc w:val="left"/>
              <w:rPr>
                <w:b/>
                <w:color w:val="0070C0"/>
                <w:sz w:val="20"/>
              </w:rPr>
            </w:pPr>
            <w:r w:rsidRPr="000D0F8B">
              <w:rPr>
                <w:color w:val="0070C0"/>
                <w:sz w:val="20"/>
              </w:rPr>
              <w:t xml:space="preserve">Who </w:t>
            </w:r>
            <w:proofErr w:type="gramStart"/>
            <w:r w:rsidRPr="000D0F8B">
              <w:rPr>
                <w:color w:val="0070C0"/>
                <w:sz w:val="20"/>
              </w:rPr>
              <w:t>are</w:t>
            </w:r>
            <w:proofErr w:type="gramEnd"/>
            <w:r w:rsidRPr="000D0F8B">
              <w:rPr>
                <w:color w:val="0070C0"/>
                <w:sz w:val="20"/>
              </w:rPr>
              <w:t xml:space="preserve"> the Maya and where did they live? </w:t>
            </w:r>
          </w:p>
          <w:p w14:paraId="4D0F7937" w14:textId="77777777" w:rsidR="00987F17" w:rsidRPr="000D0F8B" w:rsidRDefault="00987F17" w:rsidP="00987F17">
            <w:pPr>
              <w:pStyle w:val="TableParagraph"/>
              <w:numPr>
                <w:ilvl w:val="0"/>
                <w:numId w:val="1"/>
              </w:numPr>
              <w:spacing w:line="243" w:lineRule="exact"/>
              <w:ind w:right="117"/>
              <w:jc w:val="left"/>
              <w:rPr>
                <w:b/>
                <w:color w:val="0070C0"/>
                <w:sz w:val="20"/>
              </w:rPr>
            </w:pPr>
            <w:r w:rsidRPr="000D0F8B">
              <w:rPr>
                <w:color w:val="0070C0"/>
                <w:sz w:val="20"/>
              </w:rPr>
              <w:t>The modern Maya civilisation</w:t>
            </w:r>
          </w:p>
          <w:p w14:paraId="65AA070C" w14:textId="77777777" w:rsidR="00987F17" w:rsidRPr="000D0F8B" w:rsidRDefault="00987F17" w:rsidP="00987F17">
            <w:pPr>
              <w:pStyle w:val="TableParagraph"/>
              <w:numPr>
                <w:ilvl w:val="0"/>
                <w:numId w:val="1"/>
              </w:numPr>
              <w:spacing w:line="243" w:lineRule="exact"/>
              <w:ind w:right="117"/>
              <w:jc w:val="left"/>
              <w:rPr>
                <w:b/>
                <w:color w:val="0070C0"/>
                <w:sz w:val="20"/>
              </w:rPr>
            </w:pPr>
            <w:r w:rsidRPr="000D0F8B">
              <w:rPr>
                <w:b/>
                <w:color w:val="0070C0"/>
                <w:sz w:val="20"/>
              </w:rPr>
              <w:t xml:space="preserve"> </w:t>
            </w:r>
            <w:proofErr w:type="spellStart"/>
            <w:r w:rsidRPr="000D0F8B">
              <w:rPr>
                <w:color w:val="0070C0"/>
                <w:sz w:val="20"/>
              </w:rPr>
              <w:t>Chichen</w:t>
            </w:r>
            <w:proofErr w:type="spellEnd"/>
            <w:r w:rsidRPr="000D0F8B">
              <w:rPr>
                <w:color w:val="0070C0"/>
                <w:sz w:val="20"/>
              </w:rPr>
              <w:t xml:space="preserve"> Itza and Mayan archaeology </w:t>
            </w:r>
          </w:p>
          <w:p w14:paraId="46DD4FEB" w14:textId="77777777" w:rsidR="00987F17" w:rsidRPr="000D0F8B" w:rsidRDefault="00987F17" w:rsidP="00987F17">
            <w:pPr>
              <w:pStyle w:val="TableParagraph"/>
              <w:numPr>
                <w:ilvl w:val="0"/>
                <w:numId w:val="1"/>
              </w:numPr>
              <w:spacing w:line="243" w:lineRule="exact"/>
              <w:ind w:right="117"/>
              <w:jc w:val="left"/>
              <w:rPr>
                <w:b/>
                <w:color w:val="0070C0"/>
                <w:sz w:val="20"/>
              </w:rPr>
            </w:pPr>
            <w:r w:rsidRPr="000D0F8B">
              <w:rPr>
                <w:color w:val="0070C0"/>
                <w:sz w:val="20"/>
              </w:rPr>
              <w:t xml:space="preserve">Why do historians know so much about the Maya? </w:t>
            </w:r>
          </w:p>
          <w:p w14:paraId="334FCE2D" w14:textId="77777777" w:rsidR="00987F17" w:rsidRPr="000D0F8B" w:rsidRDefault="00987F17" w:rsidP="00987F17">
            <w:pPr>
              <w:pStyle w:val="TableParagraph"/>
              <w:numPr>
                <w:ilvl w:val="0"/>
                <w:numId w:val="1"/>
              </w:numPr>
              <w:spacing w:line="243" w:lineRule="exact"/>
              <w:ind w:right="117"/>
              <w:jc w:val="left"/>
              <w:rPr>
                <w:b/>
                <w:color w:val="0070C0"/>
                <w:sz w:val="20"/>
              </w:rPr>
            </w:pPr>
            <w:r w:rsidRPr="000D0F8B">
              <w:rPr>
                <w:color w:val="0070C0"/>
                <w:sz w:val="20"/>
              </w:rPr>
              <w:t>Ancient Maya recreation</w:t>
            </w:r>
          </w:p>
          <w:p w14:paraId="7F63F5BC" w14:textId="17A56C17" w:rsidR="00CC732D" w:rsidRPr="000D0F8B" w:rsidRDefault="00987F17" w:rsidP="00071E02">
            <w:pPr>
              <w:pStyle w:val="TableParagraph"/>
              <w:numPr>
                <w:ilvl w:val="0"/>
                <w:numId w:val="1"/>
              </w:numPr>
              <w:spacing w:line="243" w:lineRule="exact"/>
              <w:ind w:right="117"/>
              <w:jc w:val="left"/>
              <w:rPr>
                <w:sz w:val="20"/>
              </w:rPr>
            </w:pPr>
            <w:r w:rsidRPr="000D0F8B">
              <w:rPr>
                <w:color w:val="0070C0"/>
                <w:sz w:val="20"/>
              </w:rPr>
              <w:t>Mayan downfall</w:t>
            </w:r>
          </w:p>
        </w:tc>
      </w:tr>
      <w:tr w:rsidR="00D55391" w14:paraId="07219529" w14:textId="77777777" w:rsidTr="00CE495C">
        <w:trPr>
          <w:trHeight w:val="3390"/>
        </w:trPr>
        <w:tc>
          <w:tcPr>
            <w:tcW w:w="1493" w:type="dxa"/>
            <w:shd w:val="clear" w:color="auto" w:fill="BEBEBE"/>
          </w:tcPr>
          <w:p w14:paraId="33C264C3" w14:textId="77777777" w:rsidR="00D55391" w:rsidRDefault="00D55391" w:rsidP="00D55391">
            <w:pPr>
              <w:pStyle w:val="TableParagraph"/>
              <w:spacing w:line="341" w:lineRule="exact"/>
              <w:ind w:left="86" w:right="79"/>
              <w:rPr>
                <w:b/>
                <w:sz w:val="28"/>
              </w:rPr>
            </w:pPr>
            <w:r>
              <w:rPr>
                <w:b/>
                <w:sz w:val="28"/>
              </w:rPr>
              <w:t>Geography</w:t>
            </w:r>
          </w:p>
        </w:tc>
        <w:tc>
          <w:tcPr>
            <w:tcW w:w="4629" w:type="dxa"/>
          </w:tcPr>
          <w:p w14:paraId="23265258" w14:textId="77777777" w:rsidR="00D55391" w:rsidRPr="00A06BF3" w:rsidRDefault="00D55391" w:rsidP="00D55391">
            <w:pPr>
              <w:pStyle w:val="TableParagraph"/>
              <w:spacing w:line="244" w:lineRule="exact"/>
              <w:ind w:left="108" w:right="102"/>
              <w:rPr>
                <w:b/>
                <w:sz w:val="20"/>
              </w:rPr>
            </w:pPr>
            <w:r w:rsidRPr="00A06BF3">
              <w:rPr>
                <w:b/>
                <w:sz w:val="20"/>
              </w:rPr>
              <w:t>Natural Disasters – Earthquakes</w:t>
            </w:r>
          </w:p>
          <w:p w14:paraId="5ECBE995" w14:textId="5E836E43" w:rsidR="00D55391" w:rsidRPr="00B55F5C" w:rsidRDefault="00D55391" w:rsidP="00B55F5C">
            <w:pPr>
              <w:pStyle w:val="TableParagraph"/>
              <w:spacing w:line="244" w:lineRule="exact"/>
              <w:ind w:left="108" w:right="102"/>
              <w:rPr>
                <w:b/>
                <w:sz w:val="20"/>
              </w:rPr>
            </w:pPr>
            <w:r>
              <w:rPr>
                <w:b/>
                <w:sz w:val="20"/>
              </w:rPr>
              <w:t>What impact can earthquakes have socially and economically</w:t>
            </w:r>
            <w:r w:rsidRPr="00A06BF3">
              <w:rPr>
                <w:b/>
                <w:sz w:val="20"/>
              </w:rPr>
              <w:t xml:space="preserve">? </w:t>
            </w:r>
          </w:p>
          <w:p w14:paraId="4FCCDE5B" w14:textId="77777777" w:rsidR="00D55391" w:rsidRPr="00A06BF3" w:rsidRDefault="00D55391" w:rsidP="00D55391">
            <w:pPr>
              <w:pStyle w:val="TableParagraph"/>
              <w:numPr>
                <w:ilvl w:val="0"/>
                <w:numId w:val="1"/>
              </w:numPr>
              <w:spacing w:line="244" w:lineRule="exact"/>
              <w:ind w:right="102"/>
              <w:jc w:val="left"/>
              <w:rPr>
                <w:color w:val="0070C0"/>
                <w:sz w:val="20"/>
              </w:rPr>
            </w:pPr>
            <w:r w:rsidRPr="00A06BF3">
              <w:rPr>
                <w:color w:val="0070C0"/>
                <w:sz w:val="20"/>
              </w:rPr>
              <w:t xml:space="preserve">How do earthquakes occur? </w:t>
            </w:r>
          </w:p>
          <w:p w14:paraId="017B321D" w14:textId="77777777" w:rsidR="00D55391" w:rsidRPr="00A06BF3" w:rsidRDefault="00D55391" w:rsidP="00D55391">
            <w:pPr>
              <w:pStyle w:val="TableParagraph"/>
              <w:numPr>
                <w:ilvl w:val="0"/>
                <w:numId w:val="1"/>
              </w:numPr>
              <w:spacing w:line="244" w:lineRule="exact"/>
              <w:ind w:right="102"/>
              <w:jc w:val="left"/>
              <w:rPr>
                <w:color w:val="0070C0"/>
                <w:sz w:val="20"/>
              </w:rPr>
            </w:pPr>
            <w:r w:rsidRPr="00A06BF3">
              <w:rPr>
                <w:color w:val="0070C0"/>
                <w:sz w:val="20"/>
              </w:rPr>
              <w:t xml:space="preserve">Mapping countries where earthquakes take place. </w:t>
            </w:r>
          </w:p>
          <w:p w14:paraId="6E3E28F9" w14:textId="77777777" w:rsidR="00D55391" w:rsidRPr="00A06BF3" w:rsidRDefault="00D55391" w:rsidP="00D55391">
            <w:pPr>
              <w:pStyle w:val="TableParagraph"/>
              <w:numPr>
                <w:ilvl w:val="0"/>
                <w:numId w:val="1"/>
              </w:numPr>
              <w:spacing w:line="244" w:lineRule="exact"/>
              <w:ind w:right="102"/>
              <w:jc w:val="left"/>
              <w:rPr>
                <w:color w:val="0070C0"/>
                <w:sz w:val="20"/>
              </w:rPr>
            </w:pPr>
            <w:r w:rsidRPr="00A06BF3">
              <w:rPr>
                <w:color w:val="0070C0"/>
                <w:sz w:val="20"/>
              </w:rPr>
              <w:t>Creating a seismometer</w:t>
            </w:r>
          </w:p>
          <w:p w14:paraId="4DD7FEAB" w14:textId="0D9E33EA" w:rsidR="00A14074" w:rsidRDefault="00D55391" w:rsidP="00A14074">
            <w:pPr>
              <w:pStyle w:val="TableParagraph"/>
              <w:numPr>
                <w:ilvl w:val="0"/>
                <w:numId w:val="1"/>
              </w:numPr>
              <w:spacing w:line="244" w:lineRule="exact"/>
              <w:ind w:right="102"/>
              <w:jc w:val="left"/>
              <w:rPr>
                <w:color w:val="0070C0"/>
                <w:sz w:val="20"/>
              </w:rPr>
            </w:pPr>
            <w:r w:rsidRPr="00A06BF3">
              <w:rPr>
                <w:color w:val="0070C0"/>
                <w:sz w:val="20"/>
              </w:rPr>
              <w:t>Primary and secondary effects of an earthquake</w:t>
            </w:r>
          </w:p>
          <w:p w14:paraId="093A4DE3" w14:textId="7E65BC97" w:rsidR="00CE495C" w:rsidRDefault="00CE495C" w:rsidP="00A14074">
            <w:pPr>
              <w:pStyle w:val="TableParagraph"/>
              <w:numPr>
                <w:ilvl w:val="0"/>
                <w:numId w:val="1"/>
              </w:numPr>
              <w:spacing w:line="244" w:lineRule="exact"/>
              <w:ind w:right="102"/>
              <w:jc w:val="left"/>
              <w:rPr>
                <w:color w:val="0070C0"/>
                <w:sz w:val="20"/>
              </w:rPr>
            </w:pPr>
            <w:r>
              <w:rPr>
                <w:color w:val="0070C0"/>
                <w:sz w:val="20"/>
              </w:rPr>
              <w:t>Can I compare and contrast the social and economic effects of two earthquakes?</w:t>
            </w:r>
          </w:p>
          <w:p w14:paraId="43A04ABB" w14:textId="5D959091" w:rsidR="00D55391" w:rsidRPr="00A14074" w:rsidRDefault="00D55391" w:rsidP="00A14074">
            <w:pPr>
              <w:pStyle w:val="TableParagraph"/>
              <w:numPr>
                <w:ilvl w:val="0"/>
                <w:numId w:val="1"/>
              </w:numPr>
              <w:spacing w:line="244" w:lineRule="exact"/>
              <w:ind w:right="102"/>
              <w:jc w:val="left"/>
              <w:rPr>
                <w:color w:val="0070C0"/>
                <w:sz w:val="20"/>
              </w:rPr>
            </w:pPr>
            <w:r w:rsidRPr="00A14074">
              <w:rPr>
                <w:color w:val="0070C0"/>
                <w:sz w:val="20"/>
              </w:rPr>
              <w:t>Case Studies of LEDC and MEDCs suffering from earthquakes.</w:t>
            </w:r>
          </w:p>
        </w:tc>
        <w:tc>
          <w:tcPr>
            <w:tcW w:w="4721" w:type="dxa"/>
          </w:tcPr>
          <w:p w14:paraId="3387DF4D" w14:textId="77777777" w:rsidR="00987F17" w:rsidRDefault="00987F17" w:rsidP="00987F17">
            <w:pPr>
              <w:pStyle w:val="TableParagraph"/>
              <w:spacing w:line="243" w:lineRule="exact"/>
              <w:rPr>
                <w:b/>
                <w:sz w:val="20"/>
              </w:rPr>
            </w:pPr>
            <w:r>
              <w:rPr>
                <w:b/>
                <w:sz w:val="20"/>
              </w:rPr>
              <w:t>The Mediterranean</w:t>
            </w:r>
          </w:p>
          <w:p w14:paraId="7E8E6383" w14:textId="77777777" w:rsidR="00987F17" w:rsidRDefault="00987F17" w:rsidP="00987F17">
            <w:pPr>
              <w:pStyle w:val="TableParagraph"/>
              <w:spacing w:line="243" w:lineRule="exact"/>
              <w:rPr>
                <w:b/>
                <w:sz w:val="20"/>
              </w:rPr>
            </w:pPr>
            <w:r>
              <w:rPr>
                <w:b/>
                <w:sz w:val="20"/>
              </w:rPr>
              <w:t xml:space="preserve">Why is the Mediterranean an enviable area to live in? </w:t>
            </w:r>
          </w:p>
          <w:p w14:paraId="378C90ED" w14:textId="77777777" w:rsidR="00987F17" w:rsidRDefault="00987F17" w:rsidP="00987F17">
            <w:pPr>
              <w:pStyle w:val="TableParagraph"/>
              <w:spacing w:line="243" w:lineRule="exact"/>
              <w:rPr>
                <w:b/>
                <w:sz w:val="20"/>
              </w:rPr>
            </w:pPr>
            <w:r>
              <w:rPr>
                <w:b/>
                <w:sz w:val="20"/>
              </w:rPr>
              <w:t xml:space="preserve"> </w:t>
            </w:r>
          </w:p>
          <w:p w14:paraId="26A0A326" w14:textId="77777777" w:rsidR="00987F17" w:rsidRPr="0077218A" w:rsidRDefault="00987F17" w:rsidP="00987F17">
            <w:pPr>
              <w:pStyle w:val="TableParagraph"/>
              <w:numPr>
                <w:ilvl w:val="0"/>
                <w:numId w:val="1"/>
              </w:numPr>
              <w:spacing w:line="243" w:lineRule="exact"/>
              <w:jc w:val="left"/>
              <w:rPr>
                <w:color w:val="0070C0"/>
                <w:sz w:val="20"/>
              </w:rPr>
            </w:pPr>
            <w:r w:rsidRPr="0077218A">
              <w:rPr>
                <w:color w:val="0070C0"/>
                <w:sz w:val="20"/>
              </w:rPr>
              <w:t>Identifying the boundaries of Europe and how it is described as a continent.</w:t>
            </w:r>
          </w:p>
          <w:p w14:paraId="38DBBE0E" w14:textId="77777777" w:rsidR="00987F17" w:rsidRPr="0077218A" w:rsidRDefault="00987F17" w:rsidP="00987F17">
            <w:pPr>
              <w:pStyle w:val="TableParagraph"/>
              <w:numPr>
                <w:ilvl w:val="0"/>
                <w:numId w:val="1"/>
              </w:numPr>
              <w:spacing w:line="243" w:lineRule="exact"/>
              <w:jc w:val="left"/>
              <w:rPr>
                <w:color w:val="0070C0"/>
                <w:sz w:val="20"/>
              </w:rPr>
            </w:pPr>
            <w:r w:rsidRPr="0077218A">
              <w:rPr>
                <w:color w:val="0070C0"/>
                <w:sz w:val="20"/>
              </w:rPr>
              <w:t xml:space="preserve">Understand what life is like in a Mediterranean country. </w:t>
            </w:r>
          </w:p>
          <w:p w14:paraId="76A7ED85" w14:textId="77777777" w:rsidR="00987F17" w:rsidRDefault="00987F17" w:rsidP="00987F17">
            <w:pPr>
              <w:pStyle w:val="TableParagraph"/>
              <w:numPr>
                <w:ilvl w:val="0"/>
                <w:numId w:val="1"/>
              </w:numPr>
              <w:spacing w:line="243" w:lineRule="exact"/>
              <w:jc w:val="left"/>
              <w:rPr>
                <w:color w:val="0070C0"/>
                <w:sz w:val="20"/>
              </w:rPr>
            </w:pPr>
            <w:r w:rsidRPr="0077218A">
              <w:rPr>
                <w:color w:val="0070C0"/>
                <w:sz w:val="20"/>
              </w:rPr>
              <w:t xml:space="preserve">Research Italy as a country. </w:t>
            </w:r>
          </w:p>
          <w:p w14:paraId="034BC3F1" w14:textId="77777777" w:rsidR="00D55391" w:rsidRDefault="00987F17" w:rsidP="00987F17">
            <w:pPr>
              <w:pStyle w:val="TableParagraph"/>
              <w:numPr>
                <w:ilvl w:val="0"/>
                <w:numId w:val="1"/>
              </w:numPr>
              <w:spacing w:line="243" w:lineRule="exact"/>
              <w:jc w:val="left"/>
              <w:rPr>
                <w:color w:val="0070C0"/>
                <w:sz w:val="20"/>
              </w:rPr>
            </w:pPr>
            <w:r w:rsidRPr="00987F17">
              <w:rPr>
                <w:color w:val="0070C0"/>
                <w:sz w:val="20"/>
              </w:rPr>
              <w:t>Investigate a city within Italy and its geographical position.</w:t>
            </w:r>
          </w:p>
          <w:p w14:paraId="072E7979" w14:textId="4E8715BE" w:rsidR="00071E02" w:rsidRPr="00987F17" w:rsidRDefault="00071E02" w:rsidP="00987F17">
            <w:pPr>
              <w:pStyle w:val="TableParagraph"/>
              <w:numPr>
                <w:ilvl w:val="0"/>
                <w:numId w:val="1"/>
              </w:numPr>
              <w:spacing w:line="243" w:lineRule="exact"/>
              <w:jc w:val="left"/>
              <w:rPr>
                <w:color w:val="0070C0"/>
                <w:sz w:val="20"/>
              </w:rPr>
            </w:pPr>
            <w:r w:rsidRPr="00343A35">
              <w:rPr>
                <w:color w:val="0070C0"/>
                <w:sz w:val="20"/>
              </w:rPr>
              <w:t>Can I co</w:t>
            </w:r>
            <w:bookmarkStart w:id="1" w:name="_GoBack"/>
            <w:bookmarkEnd w:id="1"/>
            <w:r w:rsidRPr="00343A35">
              <w:rPr>
                <w:color w:val="0070C0"/>
                <w:sz w:val="20"/>
              </w:rPr>
              <w:t>nsider how geographical position affects the people of Bologna?</w:t>
            </w:r>
            <w:r>
              <w:rPr>
                <w:color w:val="0070C0"/>
                <w:sz w:val="20"/>
              </w:rPr>
              <w:t xml:space="preserve"> </w:t>
            </w:r>
          </w:p>
        </w:tc>
        <w:tc>
          <w:tcPr>
            <w:tcW w:w="4756" w:type="dxa"/>
          </w:tcPr>
          <w:p w14:paraId="4011D4E8" w14:textId="1DCF449C" w:rsidR="00D55391" w:rsidRPr="0077218A" w:rsidRDefault="00D55391" w:rsidP="00D55391">
            <w:pPr>
              <w:pStyle w:val="TableParagraph"/>
              <w:spacing w:line="243" w:lineRule="exact"/>
              <w:ind w:left="184"/>
              <w:jc w:val="left"/>
              <w:rPr>
                <w:sz w:val="20"/>
              </w:rPr>
            </w:pPr>
          </w:p>
        </w:tc>
      </w:tr>
      <w:tr w:rsidR="00D55391" w14:paraId="6F8795DA" w14:textId="77777777" w:rsidTr="00DF63FC">
        <w:trPr>
          <w:trHeight w:val="1912"/>
        </w:trPr>
        <w:tc>
          <w:tcPr>
            <w:tcW w:w="1493" w:type="dxa"/>
            <w:shd w:val="clear" w:color="auto" w:fill="BEBEBE"/>
          </w:tcPr>
          <w:p w14:paraId="2E64074F" w14:textId="6D869B75" w:rsidR="00D55391" w:rsidRDefault="00D55391" w:rsidP="00D55391">
            <w:pPr>
              <w:pStyle w:val="TableParagraph"/>
              <w:spacing w:line="341" w:lineRule="exact"/>
              <w:ind w:left="87" w:right="79"/>
              <w:rPr>
                <w:b/>
                <w:sz w:val="28"/>
              </w:rPr>
            </w:pPr>
            <w:r>
              <w:rPr>
                <w:b/>
                <w:sz w:val="28"/>
              </w:rPr>
              <w:t>Art</w:t>
            </w:r>
          </w:p>
        </w:tc>
        <w:tc>
          <w:tcPr>
            <w:tcW w:w="4629" w:type="dxa"/>
          </w:tcPr>
          <w:p w14:paraId="02D02FC8" w14:textId="77777777" w:rsidR="00D55391" w:rsidRDefault="00B12EC0" w:rsidP="00D55391">
            <w:pPr>
              <w:pStyle w:val="TableParagraph"/>
              <w:ind w:right="149"/>
              <w:rPr>
                <w:b/>
                <w:sz w:val="20"/>
              </w:rPr>
            </w:pPr>
            <w:r>
              <w:rPr>
                <w:b/>
                <w:sz w:val="20"/>
              </w:rPr>
              <w:t>Drawing: Make my voice heard</w:t>
            </w:r>
          </w:p>
          <w:p w14:paraId="1D17EEA8" w14:textId="77777777" w:rsidR="009A7729" w:rsidRDefault="009A7729" w:rsidP="00D55391">
            <w:pPr>
              <w:pStyle w:val="TableParagraph"/>
              <w:ind w:right="149"/>
              <w:rPr>
                <w:b/>
                <w:sz w:val="20"/>
              </w:rPr>
            </w:pPr>
          </w:p>
          <w:p w14:paraId="1DA22F41" w14:textId="78E9D0C9" w:rsidR="009A7729" w:rsidRPr="009A7729" w:rsidRDefault="009A7729" w:rsidP="00D55391">
            <w:pPr>
              <w:pStyle w:val="TableParagraph"/>
              <w:ind w:right="149"/>
              <w:rPr>
                <w:sz w:val="20"/>
              </w:rPr>
            </w:pPr>
            <w:r w:rsidRPr="009A7729">
              <w:rPr>
                <w:color w:val="4F81BD" w:themeColor="accent1"/>
                <w:sz w:val="20"/>
              </w:rPr>
              <w:t>This unit focuses on developing pupils' skills in using different art styles, exploring effects with tools, understanding and applying chiaroscuro, and creating symbolic and expressive drawings. It encourages children to form their own opinions about art, understand the impact of techniques, and convey messages through their artwork.</w:t>
            </w:r>
          </w:p>
        </w:tc>
        <w:tc>
          <w:tcPr>
            <w:tcW w:w="4721" w:type="dxa"/>
          </w:tcPr>
          <w:p w14:paraId="20B0FFAD" w14:textId="2836C10B" w:rsidR="00D55391" w:rsidRPr="009A7729" w:rsidRDefault="00B12EC0" w:rsidP="009A7729">
            <w:pPr>
              <w:pStyle w:val="TableParagraph"/>
              <w:ind w:right="149"/>
              <w:rPr>
                <w:b/>
                <w:sz w:val="20"/>
              </w:rPr>
            </w:pPr>
            <w:r>
              <w:rPr>
                <w:b/>
                <w:sz w:val="20"/>
              </w:rPr>
              <w:t>Painting &amp; mixed media: artist study</w:t>
            </w:r>
          </w:p>
          <w:p w14:paraId="4F0DB6F1" w14:textId="77777777" w:rsidR="009A7729" w:rsidRDefault="009A7729" w:rsidP="009531C9">
            <w:pPr>
              <w:pStyle w:val="TableParagraph"/>
              <w:ind w:right="149"/>
              <w:rPr>
                <w:b/>
                <w:sz w:val="20"/>
              </w:rPr>
            </w:pPr>
          </w:p>
          <w:p w14:paraId="000FDABC" w14:textId="024072D2" w:rsidR="009A7729" w:rsidRPr="009A7729" w:rsidRDefault="009A7729" w:rsidP="009531C9">
            <w:pPr>
              <w:pStyle w:val="TableParagraph"/>
              <w:ind w:right="149"/>
              <w:rPr>
                <w:sz w:val="20"/>
              </w:rPr>
            </w:pPr>
            <w:r w:rsidRPr="009A7729">
              <w:rPr>
                <w:color w:val="4F81BD" w:themeColor="accent1"/>
                <w:sz w:val="20"/>
              </w:rPr>
              <w:t>This unit focuses on understanding narratives and descriptive language in art, exploring meanings behind paintings, and developing personal interpretations and abstract art pieces based on selected artists. Lessons explore creative expression, analysis, and evaluation skills in art.</w:t>
            </w:r>
          </w:p>
        </w:tc>
        <w:tc>
          <w:tcPr>
            <w:tcW w:w="4756" w:type="dxa"/>
          </w:tcPr>
          <w:p w14:paraId="1A707E1E" w14:textId="32283E25" w:rsidR="00D55391" w:rsidRPr="009A7729" w:rsidRDefault="00B12EC0" w:rsidP="00D55391">
            <w:pPr>
              <w:pStyle w:val="TableParagraph"/>
              <w:spacing w:line="244" w:lineRule="exact"/>
              <w:rPr>
                <w:b/>
                <w:sz w:val="20"/>
              </w:rPr>
            </w:pPr>
            <w:r w:rsidRPr="009A7729">
              <w:rPr>
                <w:b/>
                <w:sz w:val="20"/>
              </w:rPr>
              <w:t>Drawing: expressing ideas</w:t>
            </w:r>
          </w:p>
          <w:p w14:paraId="4CE4E908" w14:textId="77777777" w:rsidR="009A7729" w:rsidRDefault="009A7729" w:rsidP="00D55391">
            <w:pPr>
              <w:pStyle w:val="TableParagraph"/>
              <w:spacing w:line="244" w:lineRule="exact"/>
              <w:rPr>
                <w:sz w:val="20"/>
              </w:rPr>
            </w:pPr>
          </w:p>
          <w:p w14:paraId="7B470B40" w14:textId="7A48189A" w:rsidR="00B12EC0" w:rsidRPr="00343A35" w:rsidRDefault="00B12EC0" w:rsidP="00D55391">
            <w:pPr>
              <w:pStyle w:val="TableParagraph"/>
              <w:spacing w:line="244" w:lineRule="exact"/>
              <w:rPr>
                <w:sz w:val="20"/>
              </w:rPr>
            </w:pPr>
            <w:r w:rsidRPr="009A7729">
              <w:rPr>
                <w:rFonts w:ascii="Arial" w:hAnsi="Arial" w:cs="Arial"/>
                <w:color w:val="4F81BD" w:themeColor="accent1"/>
                <w:szCs w:val="27"/>
                <w:shd w:val="clear" w:color="auto" w:fill="FFFFFF"/>
              </w:rPr>
              <w:t>Exploring how artists express ideas and how they use scale to do so.</w:t>
            </w:r>
          </w:p>
        </w:tc>
      </w:tr>
      <w:tr w:rsidR="00D55391" w14:paraId="6E9938F8" w14:textId="77777777" w:rsidTr="005A5322">
        <w:trPr>
          <w:trHeight w:val="909"/>
        </w:trPr>
        <w:tc>
          <w:tcPr>
            <w:tcW w:w="1493" w:type="dxa"/>
            <w:shd w:val="clear" w:color="auto" w:fill="BEBEBE"/>
          </w:tcPr>
          <w:p w14:paraId="3F8CC08F" w14:textId="4AED80D9" w:rsidR="00D55391" w:rsidRDefault="00D55391" w:rsidP="00D55391">
            <w:pPr>
              <w:pStyle w:val="TableParagraph"/>
              <w:spacing w:line="341" w:lineRule="exact"/>
              <w:ind w:left="88" w:right="79"/>
              <w:rPr>
                <w:b/>
                <w:sz w:val="28"/>
              </w:rPr>
            </w:pPr>
            <w:r>
              <w:rPr>
                <w:b/>
                <w:sz w:val="28"/>
              </w:rPr>
              <w:t>DT</w:t>
            </w:r>
          </w:p>
        </w:tc>
        <w:tc>
          <w:tcPr>
            <w:tcW w:w="4629" w:type="dxa"/>
          </w:tcPr>
          <w:p w14:paraId="15C40B3D" w14:textId="77777777" w:rsidR="00D55391" w:rsidRDefault="00D55391" w:rsidP="00D55391">
            <w:pPr>
              <w:pStyle w:val="TableParagraph"/>
              <w:spacing w:line="242" w:lineRule="exact"/>
              <w:ind w:left="131" w:right="117"/>
              <w:rPr>
                <w:b/>
                <w:sz w:val="20"/>
              </w:rPr>
            </w:pPr>
            <w:r>
              <w:rPr>
                <w:b/>
                <w:sz w:val="20"/>
              </w:rPr>
              <w:t>Textiles</w:t>
            </w:r>
          </w:p>
          <w:p w14:paraId="38DBD372" w14:textId="77777777" w:rsidR="00D55391" w:rsidRPr="00614190" w:rsidRDefault="00D55391" w:rsidP="00D55391">
            <w:pPr>
              <w:pStyle w:val="TableParagraph"/>
              <w:ind w:left="230" w:right="219" w:firstLine="619"/>
              <w:rPr>
                <w:sz w:val="20"/>
              </w:rPr>
            </w:pPr>
            <w:r w:rsidRPr="00614190">
              <w:rPr>
                <w:color w:val="0070C0"/>
                <w:sz w:val="20"/>
              </w:rPr>
              <w:t>Creating and designing a Christmas decoration.</w:t>
            </w:r>
          </w:p>
        </w:tc>
        <w:tc>
          <w:tcPr>
            <w:tcW w:w="4721" w:type="dxa"/>
          </w:tcPr>
          <w:p w14:paraId="59C28C02" w14:textId="77777777" w:rsidR="00402F28" w:rsidRDefault="00402F28" w:rsidP="00402F28">
            <w:pPr>
              <w:pStyle w:val="TableParagraph"/>
              <w:spacing w:line="242" w:lineRule="exact"/>
              <w:ind w:left="2107"/>
              <w:jc w:val="left"/>
              <w:rPr>
                <w:b/>
                <w:sz w:val="20"/>
              </w:rPr>
            </w:pPr>
            <w:r>
              <w:rPr>
                <w:b/>
                <w:sz w:val="20"/>
              </w:rPr>
              <w:t>Food</w:t>
            </w:r>
          </w:p>
          <w:p w14:paraId="17821E5E" w14:textId="77777777" w:rsidR="00402F28" w:rsidRPr="00CC732D" w:rsidRDefault="00402F28" w:rsidP="00402F28">
            <w:pPr>
              <w:pStyle w:val="TableParagraph"/>
              <w:spacing w:line="240" w:lineRule="atLeast"/>
              <w:ind w:left="131" w:right="117"/>
              <w:rPr>
                <w:color w:val="0070C0"/>
                <w:sz w:val="20"/>
              </w:rPr>
            </w:pPr>
            <w:r w:rsidRPr="00CC732D">
              <w:rPr>
                <w:color w:val="0070C0"/>
                <w:sz w:val="20"/>
              </w:rPr>
              <w:t xml:space="preserve">Eating healthily and becoming independent making dishes. </w:t>
            </w:r>
          </w:p>
          <w:p w14:paraId="43A7A396" w14:textId="68D661AE" w:rsidR="00D55391" w:rsidRPr="00402F28" w:rsidRDefault="00402F28" w:rsidP="00402F28">
            <w:pPr>
              <w:pStyle w:val="TableParagraph"/>
              <w:spacing w:line="240" w:lineRule="atLeast"/>
              <w:ind w:right="117"/>
              <w:rPr>
                <w:color w:val="0070C0"/>
                <w:sz w:val="20"/>
              </w:rPr>
            </w:pPr>
            <w:r w:rsidRPr="00CC732D">
              <w:rPr>
                <w:color w:val="0070C0"/>
                <w:sz w:val="20"/>
              </w:rPr>
              <w:t>Healthy pasta</w:t>
            </w:r>
            <w:r>
              <w:rPr>
                <w:color w:val="0070C0"/>
                <w:sz w:val="20"/>
              </w:rPr>
              <w:t xml:space="preserve"> and healthy m</w:t>
            </w:r>
            <w:r w:rsidRPr="00CC732D">
              <w:rPr>
                <w:color w:val="0070C0"/>
                <w:sz w:val="20"/>
              </w:rPr>
              <w:t>uffins</w:t>
            </w:r>
            <w:r w:rsidR="00D5385F">
              <w:rPr>
                <w:color w:val="0070C0"/>
                <w:sz w:val="20"/>
              </w:rPr>
              <w:t xml:space="preserve">- Jamie Oliver study and recipe </w:t>
            </w:r>
          </w:p>
        </w:tc>
        <w:tc>
          <w:tcPr>
            <w:tcW w:w="4756" w:type="dxa"/>
          </w:tcPr>
          <w:p w14:paraId="10D1652B" w14:textId="77777777" w:rsidR="00D55391" w:rsidRDefault="00D55391" w:rsidP="00D55391">
            <w:pPr>
              <w:pStyle w:val="TableParagraph"/>
              <w:spacing w:line="240" w:lineRule="atLeast"/>
              <w:ind w:right="117"/>
              <w:rPr>
                <w:b/>
                <w:sz w:val="20"/>
              </w:rPr>
            </w:pPr>
            <w:r>
              <w:rPr>
                <w:b/>
                <w:sz w:val="20"/>
              </w:rPr>
              <w:t>Woodwork</w:t>
            </w:r>
          </w:p>
          <w:p w14:paraId="4C22D02D" w14:textId="77777777" w:rsidR="00D55391" w:rsidRPr="00CC732D" w:rsidRDefault="00D55391" w:rsidP="00D55391">
            <w:pPr>
              <w:pStyle w:val="TableParagraph"/>
              <w:spacing w:line="240" w:lineRule="atLeast"/>
              <w:ind w:right="117"/>
              <w:rPr>
                <w:color w:val="0070C0"/>
                <w:sz w:val="20"/>
              </w:rPr>
            </w:pPr>
            <w:r w:rsidRPr="00CC732D">
              <w:rPr>
                <w:color w:val="0070C0"/>
                <w:sz w:val="20"/>
              </w:rPr>
              <w:t>Creating an animal home.</w:t>
            </w:r>
          </w:p>
        </w:tc>
      </w:tr>
      <w:tr w:rsidR="00D55391" w14:paraId="01CF5997" w14:textId="77777777" w:rsidTr="005A5322">
        <w:trPr>
          <w:cantSplit/>
          <w:trHeight w:val="1134"/>
        </w:trPr>
        <w:tc>
          <w:tcPr>
            <w:tcW w:w="1493" w:type="dxa"/>
            <w:shd w:val="clear" w:color="auto" w:fill="BEBEBE"/>
          </w:tcPr>
          <w:p w14:paraId="072B6E25" w14:textId="77777777" w:rsidR="00D55391" w:rsidRDefault="00D55391" w:rsidP="00D55391">
            <w:pPr>
              <w:pStyle w:val="TableParagraph"/>
              <w:spacing w:line="341" w:lineRule="exact"/>
              <w:ind w:left="88" w:right="79"/>
              <w:rPr>
                <w:b/>
                <w:sz w:val="28"/>
              </w:rPr>
            </w:pPr>
            <w:r>
              <w:rPr>
                <w:b/>
                <w:sz w:val="28"/>
              </w:rPr>
              <w:lastRenderedPageBreak/>
              <w:t>Computing</w:t>
            </w:r>
          </w:p>
        </w:tc>
        <w:tc>
          <w:tcPr>
            <w:tcW w:w="4629" w:type="dxa"/>
          </w:tcPr>
          <w:p w14:paraId="46681DA2" w14:textId="7715704A" w:rsidR="00D55391" w:rsidRDefault="000D0F8B" w:rsidP="000D0F8B">
            <w:pPr>
              <w:pStyle w:val="TableParagraph"/>
              <w:ind w:right="907"/>
              <w:rPr>
                <w:b/>
                <w:sz w:val="20"/>
              </w:rPr>
            </w:pPr>
            <w:r>
              <w:rPr>
                <w:b/>
                <w:sz w:val="20"/>
              </w:rPr>
              <w:t>Bletchley Park and the history of computers</w:t>
            </w:r>
          </w:p>
        </w:tc>
        <w:tc>
          <w:tcPr>
            <w:tcW w:w="4721" w:type="dxa"/>
          </w:tcPr>
          <w:p w14:paraId="1BF66D39" w14:textId="77777777" w:rsidR="00D55391" w:rsidRDefault="000D0F8B" w:rsidP="00D55391">
            <w:pPr>
              <w:pStyle w:val="TableParagraph"/>
              <w:spacing w:line="243" w:lineRule="exact"/>
              <w:rPr>
                <w:b/>
                <w:sz w:val="20"/>
              </w:rPr>
            </w:pPr>
            <w:r>
              <w:rPr>
                <w:b/>
                <w:sz w:val="20"/>
              </w:rPr>
              <w:t xml:space="preserve">Introduction to Python (coding) </w:t>
            </w:r>
          </w:p>
          <w:p w14:paraId="5462A1C2" w14:textId="459807D7" w:rsidR="000D0F8B" w:rsidRPr="00CC732D" w:rsidRDefault="000D0F8B" w:rsidP="00D55391">
            <w:pPr>
              <w:pStyle w:val="TableParagraph"/>
              <w:spacing w:line="243" w:lineRule="exact"/>
              <w:rPr>
                <w:b/>
                <w:sz w:val="20"/>
              </w:rPr>
            </w:pPr>
            <w:r>
              <w:rPr>
                <w:b/>
                <w:sz w:val="20"/>
              </w:rPr>
              <w:t>Online Safety</w:t>
            </w:r>
          </w:p>
        </w:tc>
        <w:tc>
          <w:tcPr>
            <w:tcW w:w="4756" w:type="dxa"/>
          </w:tcPr>
          <w:p w14:paraId="26A42294" w14:textId="77251053" w:rsidR="00D55391" w:rsidRDefault="000D0F8B" w:rsidP="00D55391">
            <w:pPr>
              <w:pStyle w:val="TableParagraph"/>
              <w:spacing w:line="243" w:lineRule="exact"/>
              <w:ind w:right="117"/>
              <w:rPr>
                <w:b/>
                <w:sz w:val="20"/>
              </w:rPr>
            </w:pPr>
            <w:r>
              <w:rPr>
                <w:b/>
                <w:sz w:val="20"/>
              </w:rPr>
              <w:t>Big Data</w:t>
            </w:r>
          </w:p>
        </w:tc>
      </w:tr>
    </w:tbl>
    <w:tbl>
      <w:tblPr>
        <w:tblpPr w:leftFromText="180" w:rightFromText="180" w:vertAnchor="text" w:horzAnchor="margin" w:tblpY="1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3"/>
        <w:gridCol w:w="2234"/>
        <w:gridCol w:w="96"/>
        <w:gridCol w:w="2299"/>
        <w:gridCol w:w="2378"/>
        <w:gridCol w:w="55"/>
        <w:gridCol w:w="2287"/>
        <w:gridCol w:w="2411"/>
        <w:gridCol w:w="2344"/>
      </w:tblGrid>
      <w:tr w:rsidR="00DF63FC" w:rsidRPr="000D0F8B" w14:paraId="2FD32400" w14:textId="77777777" w:rsidTr="0075655F">
        <w:trPr>
          <w:trHeight w:val="731"/>
        </w:trPr>
        <w:tc>
          <w:tcPr>
            <w:tcW w:w="1493" w:type="dxa"/>
            <w:shd w:val="clear" w:color="auto" w:fill="BEBEBE"/>
          </w:tcPr>
          <w:p w14:paraId="2C40FE60" w14:textId="77777777" w:rsidR="00DF63FC" w:rsidRDefault="00DF63FC" w:rsidP="00DF63FC">
            <w:pPr>
              <w:pStyle w:val="TableParagraph"/>
              <w:spacing w:line="341" w:lineRule="exact"/>
              <w:ind w:left="88" w:right="79"/>
              <w:rPr>
                <w:b/>
                <w:sz w:val="28"/>
              </w:rPr>
            </w:pPr>
            <w:r>
              <w:rPr>
                <w:b/>
                <w:sz w:val="28"/>
              </w:rPr>
              <w:t>PSHE</w:t>
            </w:r>
          </w:p>
        </w:tc>
        <w:tc>
          <w:tcPr>
            <w:tcW w:w="2330" w:type="dxa"/>
            <w:gridSpan w:val="2"/>
            <w:shd w:val="clear" w:color="auto" w:fill="auto"/>
          </w:tcPr>
          <w:p w14:paraId="546B81BD" w14:textId="4E62018D" w:rsidR="00DF63FC" w:rsidRPr="000D0F8B" w:rsidRDefault="0075655F" w:rsidP="00DF63FC">
            <w:pPr>
              <w:pStyle w:val="TableParagraph"/>
              <w:spacing w:line="243" w:lineRule="exact"/>
              <w:ind w:left="184"/>
              <w:rPr>
                <w:b/>
                <w:sz w:val="20"/>
              </w:rPr>
            </w:pPr>
            <w:r>
              <w:rPr>
                <w:b/>
              </w:rPr>
              <w:t>Core Skills</w:t>
            </w:r>
            <w:r w:rsidR="0020318A" w:rsidRPr="000D0F8B">
              <w:rPr>
                <w:b/>
              </w:rPr>
              <w:t xml:space="preserve"> </w:t>
            </w:r>
          </w:p>
        </w:tc>
        <w:tc>
          <w:tcPr>
            <w:tcW w:w="2299" w:type="dxa"/>
            <w:shd w:val="clear" w:color="auto" w:fill="auto"/>
          </w:tcPr>
          <w:p w14:paraId="5F9F4C2D" w14:textId="77777777" w:rsidR="00DF63FC" w:rsidRDefault="0075655F" w:rsidP="00DF63FC">
            <w:pPr>
              <w:pStyle w:val="TableParagraph"/>
              <w:spacing w:line="243" w:lineRule="exact"/>
              <w:ind w:left="125" w:right="119"/>
              <w:rPr>
                <w:b/>
              </w:rPr>
            </w:pPr>
            <w:r>
              <w:rPr>
                <w:b/>
              </w:rPr>
              <w:t xml:space="preserve">Taking Part </w:t>
            </w:r>
          </w:p>
          <w:p w14:paraId="3B5D19D6" w14:textId="579D89CF" w:rsidR="0075655F" w:rsidRPr="000D0F8B" w:rsidRDefault="0075655F" w:rsidP="00DF63FC">
            <w:pPr>
              <w:pStyle w:val="TableParagraph"/>
              <w:spacing w:line="243" w:lineRule="exact"/>
              <w:ind w:left="125" w:right="119"/>
              <w:rPr>
                <w:b/>
                <w:sz w:val="20"/>
              </w:rPr>
            </w:pPr>
            <w:r>
              <w:rPr>
                <w:b/>
                <w:sz w:val="20"/>
              </w:rPr>
              <w:t>CHIPS - 1</w:t>
            </w:r>
          </w:p>
        </w:tc>
        <w:tc>
          <w:tcPr>
            <w:tcW w:w="2378" w:type="dxa"/>
            <w:shd w:val="clear" w:color="auto" w:fill="auto"/>
          </w:tcPr>
          <w:p w14:paraId="7AB847F2" w14:textId="77777777" w:rsidR="00DF63FC" w:rsidRDefault="0075655F" w:rsidP="00DF63FC">
            <w:pPr>
              <w:pStyle w:val="TableParagraph"/>
              <w:spacing w:line="243" w:lineRule="exact"/>
              <w:ind w:left="308" w:right="301"/>
              <w:rPr>
                <w:b/>
              </w:rPr>
            </w:pPr>
            <w:r>
              <w:rPr>
                <w:b/>
              </w:rPr>
              <w:t xml:space="preserve">Being different </w:t>
            </w:r>
          </w:p>
          <w:p w14:paraId="7DB4E8FA" w14:textId="2AD44B0B" w:rsidR="0075655F" w:rsidRPr="000D0F8B" w:rsidRDefault="0075655F" w:rsidP="00DF63FC">
            <w:pPr>
              <w:pStyle w:val="TableParagraph"/>
              <w:spacing w:line="243" w:lineRule="exact"/>
              <w:ind w:left="308" w:right="301"/>
              <w:rPr>
                <w:b/>
                <w:sz w:val="20"/>
              </w:rPr>
            </w:pPr>
            <w:r>
              <w:rPr>
                <w:b/>
                <w:sz w:val="20"/>
              </w:rPr>
              <w:t>CHIPS - 2</w:t>
            </w:r>
          </w:p>
        </w:tc>
        <w:tc>
          <w:tcPr>
            <w:tcW w:w="2342" w:type="dxa"/>
            <w:gridSpan w:val="2"/>
            <w:shd w:val="clear" w:color="auto" w:fill="auto"/>
          </w:tcPr>
          <w:p w14:paraId="1F37C874" w14:textId="77777777" w:rsidR="00DF63FC" w:rsidRDefault="0075655F" w:rsidP="00DF63FC">
            <w:pPr>
              <w:pStyle w:val="TableParagraph"/>
              <w:spacing w:line="243" w:lineRule="exact"/>
              <w:ind w:left="479"/>
              <w:jc w:val="left"/>
              <w:rPr>
                <w:b/>
              </w:rPr>
            </w:pPr>
            <w:r>
              <w:rPr>
                <w:b/>
              </w:rPr>
              <w:t>Being a risk taker</w:t>
            </w:r>
          </w:p>
          <w:p w14:paraId="205AAE8A" w14:textId="55DED860" w:rsidR="0075655F" w:rsidRPr="000D0F8B" w:rsidRDefault="0075655F" w:rsidP="00DF63FC">
            <w:pPr>
              <w:pStyle w:val="TableParagraph"/>
              <w:spacing w:line="243" w:lineRule="exact"/>
              <w:ind w:left="479"/>
              <w:jc w:val="left"/>
              <w:rPr>
                <w:b/>
                <w:sz w:val="20"/>
              </w:rPr>
            </w:pPr>
            <w:r>
              <w:rPr>
                <w:b/>
                <w:sz w:val="20"/>
              </w:rPr>
              <w:t xml:space="preserve">CHIPS – 3 </w:t>
            </w:r>
          </w:p>
        </w:tc>
        <w:tc>
          <w:tcPr>
            <w:tcW w:w="2411" w:type="dxa"/>
            <w:shd w:val="clear" w:color="auto" w:fill="auto"/>
          </w:tcPr>
          <w:p w14:paraId="51E6B761" w14:textId="54D169DF" w:rsidR="00DF63FC" w:rsidRPr="000D0F8B" w:rsidRDefault="0075655F" w:rsidP="009253C0">
            <w:pPr>
              <w:pStyle w:val="TableParagraph"/>
              <w:spacing w:line="243" w:lineRule="exact"/>
              <w:rPr>
                <w:b/>
                <w:sz w:val="20"/>
              </w:rPr>
            </w:pPr>
            <w:r>
              <w:rPr>
                <w:b/>
              </w:rPr>
              <w:t>Healthy lifestyle (Drug, alcohol and tobacco awareness)</w:t>
            </w:r>
          </w:p>
        </w:tc>
        <w:tc>
          <w:tcPr>
            <w:tcW w:w="2344" w:type="dxa"/>
            <w:shd w:val="clear" w:color="auto" w:fill="auto"/>
          </w:tcPr>
          <w:p w14:paraId="5C47E023" w14:textId="77777777" w:rsidR="00DF63FC" w:rsidRDefault="0075655F" w:rsidP="0075655F">
            <w:pPr>
              <w:pStyle w:val="TableParagraph"/>
              <w:spacing w:line="243" w:lineRule="exact"/>
              <w:ind w:right="90"/>
              <w:rPr>
                <w:b/>
                <w:sz w:val="20"/>
                <w:lang w:val="en-US" w:eastAsia="en-US"/>
              </w:rPr>
            </w:pPr>
            <w:r>
              <w:rPr>
                <w:b/>
                <w:sz w:val="20"/>
                <w:lang w:val="en-US" w:eastAsia="en-US"/>
              </w:rPr>
              <w:t>Economic well-being and financial capability</w:t>
            </w:r>
          </w:p>
          <w:p w14:paraId="1B15D683" w14:textId="304E3CDA" w:rsidR="0075655F" w:rsidRPr="000D0F8B" w:rsidRDefault="0075655F" w:rsidP="0075655F">
            <w:pPr>
              <w:pStyle w:val="TableParagraph"/>
              <w:spacing w:line="243" w:lineRule="exact"/>
              <w:ind w:right="90"/>
              <w:rPr>
                <w:b/>
                <w:sz w:val="20"/>
              </w:rPr>
            </w:pPr>
            <w:r>
              <w:rPr>
                <w:b/>
                <w:sz w:val="20"/>
              </w:rPr>
              <w:t>(&amp; RSE)</w:t>
            </w:r>
          </w:p>
        </w:tc>
      </w:tr>
      <w:tr w:rsidR="005A5322" w14:paraId="66885127" w14:textId="77777777" w:rsidTr="00DF63FC">
        <w:trPr>
          <w:trHeight w:val="733"/>
        </w:trPr>
        <w:tc>
          <w:tcPr>
            <w:tcW w:w="1493" w:type="dxa"/>
            <w:shd w:val="clear" w:color="auto" w:fill="BEBEBE"/>
          </w:tcPr>
          <w:p w14:paraId="5218E79F" w14:textId="2BCE38B2" w:rsidR="005A5322" w:rsidRDefault="005A5322" w:rsidP="005A5322">
            <w:pPr>
              <w:pStyle w:val="TableParagraph"/>
              <w:spacing w:before="2"/>
              <w:ind w:left="85" w:right="79"/>
              <w:rPr>
                <w:b/>
                <w:sz w:val="28"/>
              </w:rPr>
            </w:pPr>
            <w:r>
              <w:rPr>
                <w:b/>
                <w:sz w:val="28"/>
              </w:rPr>
              <w:t>PE</w:t>
            </w:r>
          </w:p>
        </w:tc>
        <w:tc>
          <w:tcPr>
            <w:tcW w:w="2330" w:type="dxa"/>
            <w:gridSpan w:val="2"/>
          </w:tcPr>
          <w:p w14:paraId="207A8D83" w14:textId="7E2D463A" w:rsidR="005A5322" w:rsidRPr="000D0F8B" w:rsidRDefault="00F00CE4" w:rsidP="005A5322">
            <w:pPr>
              <w:pStyle w:val="TableParagraph"/>
              <w:spacing w:line="224" w:lineRule="exact"/>
              <w:ind w:left="211" w:right="206"/>
              <w:rPr>
                <w:b/>
                <w:sz w:val="20"/>
              </w:rPr>
            </w:pPr>
            <w:r w:rsidRPr="000D0F8B">
              <w:rPr>
                <w:b/>
                <w:sz w:val="20"/>
              </w:rPr>
              <w:t>Indoor Athletics</w:t>
            </w:r>
          </w:p>
          <w:p w14:paraId="641FBCE7" w14:textId="77777777" w:rsidR="005A5322" w:rsidRPr="000D0F8B" w:rsidRDefault="00DF63FC" w:rsidP="00F00CE4">
            <w:pPr>
              <w:pStyle w:val="TableParagraph"/>
              <w:spacing w:line="224" w:lineRule="exact"/>
              <w:ind w:left="211" w:right="206"/>
              <w:rPr>
                <w:b/>
                <w:sz w:val="20"/>
              </w:rPr>
            </w:pPr>
            <w:r w:rsidRPr="000D0F8B">
              <w:rPr>
                <w:b/>
                <w:sz w:val="20"/>
              </w:rPr>
              <w:t xml:space="preserve"> T</w:t>
            </w:r>
            <w:r w:rsidR="00F00CE4" w:rsidRPr="000D0F8B">
              <w:rPr>
                <w:b/>
                <w:sz w:val="20"/>
              </w:rPr>
              <w:t>ennis</w:t>
            </w:r>
          </w:p>
          <w:p w14:paraId="74F0D7F8" w14:textId="44CE185A" w:rsidR="00DF63FC" w:rsidRPr="000D0F8B" w:rsidRDefault="00DF63FC" w:rsidP="00F00CE4">
            <w:pPr>
              <w:pStyle w:val="TableParagraph"/>
              <w:spacing w:line="224" w:lineRule="exact"/>
              <w:ind w:left="211" w:right="206"/>
              <w:rPr>
                <w:b/>
                <w:sz w:val="16"/>
                <w:szCs w:val="16"/>
              </w:rPr>
            </w:pPr>
            <w:r w:rsidRPr="000D0F8B">
              <w:rPr>
                <w:b/>
                <w:sz w:val="16"/>
                <w:szCs w:val="16"/>
              </w:rPr>
              <w:t>(Short Cross-Country Unit)</w:t>
            </w:r>
          </w:p>
        </w:tc>
        <w:tc>
          <w:tcPr>
            <w:tcW w:w="2299" w:type="dxa"/>
          </w:tcPr>
          <w:p w14:paraId="569A2899" w14:textId="05C99312" w:rsidR="005A5322" w:rsidRPr="000D0F8B" w:rsidRDefault="00F00CE4" w:rsidP="005A5322">
            <w:pPr>
              <w:pStyle w:val="TableParagraph"/>
              <w:spacing w:before="1"/>
              <w:ind w:left="126" w:right="119"/>
              <w:rPr>
                <w:b/>
                <w:sz w:val="20"/>
              </w:rPr>
            </w:pPr>
            <w:r w:rsidRPr="000D0F8B">
              <w:rPr>
                <w:b/>
                <w:sz w:val="20"/>
              </w:rPr>
              <w:t>Dance</w:t>
            </w:r>
          </w:p>
          <w:p w14:paraId="731457CF" w14:textId="18341373" w:rsidR="005A5322" w:rsidRPr="000D0F8B" w:rsidRDefault="00F00CE4" w:rsidP="005A5322">
            <w:pPr>
              <w:pStyle w:val="TableParagraph"/>
              <w:spacing w:before="1"/>
              <w:ind w:left="126" w:right="119"/>
              <w:rPr>
                <w:b/>
                <w:sz w:val="20"/>
              </w:rPr>
            </w:pPr>
            <w:r w:rsidRPr="000D0F8B">
              <w:rPr>
                <w:b/>
                <w:sz w:val="20"/>
              </w:rPr>
              <w:t>Tennis</w:t>
            </w:r>
          </w:p>
        </w:tc>
        <w:tc>
          <w:tcPr>
            <w:tcW w:w="2378" w:type="dxa"/>
          </w:tcPr>
          <w:p w14:paraId="6E79A56B" w14:textId="77777777" w:rsidR="005A5322" w:rsidRPr="000D0F8B" w:rsidRDefault="005A5322" w:rsidP="005A5322">
            <w:pPr>
              <w:pStyle w:val="TableParagraph"/>
              <w:spacing w:before="1"/>
              <w:ind w:left="308" w:right="299"/>
              <w:rPr>
                <w:b/>
                <w:sz w:val="20"/>
              </w:rPr>
            </w:pPr>
            <w:r w:rsidRPr="000D0F8B">
              <w:rPr>
                <w:b/>
                <w:sz w:val="20"/>
              </w:rPr>
              <w:t xml:space="preserve">Gymnastics </w:t>
            </w:r>
          </w:p>
          <w:p w14:paraId="4BCBF893" w14:textId="77777777" w:rsidR="005A5322" w:rsidRPr="000D0F8B" w:rsidRDefault="005A5322" w:rsidP="005A5322">
            <w:pPr>
              <w:pStyle w:val="TableParagraph"/>
              <w:spacing w:before="1"/>
              <w:ind w:left="308" w:right="299"/>
              <w:rPr>
                <w:b/>
                <w:sz w:val="20"/>
              </w:rPr>
            </w:pPr>
            <w:r w:rsidRPr="000D0F8B">
              <w:rPr>
                <w:b/>
                <w:sz w:val="20"/>
              </w:rPr>
              <w:t>Netball</w:t>
            </w:r>
          </w:p>
        </w:tc>
        <w:tc>
          <w:tcPr>
            <w:tcW w:w="2342" w:type="dxa"/>
            <w:gridSpan w:val="2"/>
          </w:tcPr>
          <w:p w14:paraId="6B0BFF3C" w14:textId="77777777" w:rsidR="005A5322" w:rsidRPr="000D0F8B" w:rsidRDefault="005A5322" w:rsidP="005A5322">
            <w:pPr>
              <w:pStyle w:val="TableParagraph"/>
              <w:spacing w:line="224" w:lineRule="exact"/>
              <w:ind w:left="323"/>
              <w:jc w:val="left"/>
              <w:rPr>
                <w:b/>
                <w:sz w:val="20"/>
              </w:rPr>
            </w:pPr>
            <w:r w:rsidRPr="000D0F8B">
              <w:rPr>
                <w:b/>
                <w:sz w:val="20"/>
              </w:rPr>
              <w:t xml:space="preserve">Dance </w:t>
            </w:r>
          </w:p>
          <w:p w14:paraId="6444F156" w14:textId="77777777" w:rsidR="00DF63FC" w:rsidRPr="000D0F8B" w:rsidRDefault="00DF63FC" w:rsidP="00DF63FC">
            <w:pPr>
              <w:pStyle w:val="TableParagraph"/>
              <w:spacing w:line="224" w:lineRule="exact"/>
              <w:ind w:right="100"/>
              <w:rPr>
                <w:b/>
                <w:sz w:val="20"/>
              </w:rPr>
            </w:pPr>
            <w:r w:rsidRPr="000D0F8B">
              <w:rPr>
                <w:b/>
                <w:sz w:val="20"/>
              </w:rPr>
              <w:t>Orienteering/Athletics</w:t>
            </w:r>
          </w:p>
          <w:p w14:paraId="464B86D9" w14:textId="542081E3" w:rsidR="005A5322" w:rsidRPr="000D0F8B" w:rsidRDefault="005A5322" w:rsidP="005A5322">
            <w:pPr>
              <w:pStyle w:val="TableParagraph"/>
              <w:spacing w:line="224" w:lineRule="exact"/>
              <w:ind w:left="323"/>
              <w:jc w:val="left"/>
              <w:rPr>
                <w:b/>
                <w:sz w:val="20"/>
              </w:rPr>
            </w:pPr>
          </w:p>
        </w:tc>
        <w:tc>
          <w:tcPr>
            <w:tcW w:w="2411" w:type="dxa"/>
          </w:tcPr>
          <w:p w14:paraId="08D33771" w14:textId="77777777" w:rsidR="005A5322" w:rsidRPr="000D0F8B" w:rsidRDefault="005A5322" w:rsidP="00F00CE4">
            <w:pPr>
              <w:pStyle w:val="TableParagraph"/>
              <w:spacing w:line="224" w:lineRule="exact"/>
              <w:ind w:right="100"/>
              <w:rPr>
                <w:b/>
                <w:sz w:val="20"/>
              </w:rPr>
            </w:pPr>
            <w:r w:rsidRPr="000D0F8B">
              <w:rPr>
                <w:b/>
                <w:sz w:val="20"/>
              </w:rPr>
              <w:t>Gymnastics</w:t>
            </w:r>
          </w:p>
          <w:p w14:paraId="261A59C7" w14:textId="063E1617" w:rsidR="00DF63FC" w:rsidRPr="000D0F8B" w:rsidRDefault="00DF63FC" w:rsidP="00F00CE4">
            <w:pPr>
              <w:pStyle w:val="TableParagraph"/>
              <w:spacing w:line="224" w:lineRule="exact"/>
              <w:ind w:right="100"/>
              <w:rPr>
                <w:b/>
                <w:sz w:val="20"/>
              </w:rPr>
            </w:pPr>
            <w:r w:rsidRPr="000D0F8B">
              <w:rPr>
                <w:b/>
                <w:sz w:val="20"/>
              </w:rPr>
              <w:t>Cricket</w:t>
            </w:r>
          </w:p>
        </w:tc>
        <w:tc>
          <w:tcPr>
            <w:tcW w:w="2344" w:type="dxa"/>
          </w:tcPr>
          <w:p w14:paraId="5BF2DD9D" w14:textId="77777777" w:rsidR="005A5322" w:rsidRPr="000D0F8B" w:rsidRDefault="005A5322" w:rsidP="005A5322">
            <w:pPr>
              <w:pStyle w:val="TableParagraph"/>
              <w:spacing w:before="1"/>
              <w:ind w:left="107" w:right="88"/>
              <w:rPr>
                <w:b/>
                <w:sz w:val="20"/>
              </w:rPr>
            </w:pPr>
            <w:r w:rsidRPr="000D0F8B">
              <w:rPr>
                <w:b/>
                <w:sz w:val="20"/>
              </w:rPr>
              <w:t>Swimming</w:t>
            </w:r>
          </w:p>
          <w:p w14:paraId="43747A65" w14:textId="440F4CB0" w:rsidR="005A5322" w:rsidRPr="000D0F8B" w:rsidRDefault="005A5322" w:rsidP="00F00CE4">
            <w:pPr>
              <w:pStyle w:val="TableParagraph"/>
              <w:spacing w:before="1"/>
              <w:ind w:left="107" w:right="88"/>
              <w:rPr>
                <w:b/>
                <w:sz w:val="20"/>
              </w:rPr>
            </w:pPr>
            <w:r w:rsidRPr="000D0F8B">
              <w:rPr>
                <w:b/>
                <w:sz w:val="20"/>
              </w:rPr>
              <w:t>Rounders</w:t>
            </w:r>
          </w:p>
        </w:tc>
      </w:tr>
      <w:tr w:rsidR="005A5322" w14:paraId="227F3ADF" w14:textId="77777777" w:rsidTr="00DF63FC">
        <w:trPr>
          <w:trHeight w:val="668"/>
        </w:trPr>
        <w:tc>
          <w:tcPr>
            <w:tcW w:w="1493" w:type="dxa"/>
            <w:shd w:val="clear" w:color="auto" w:fill="BEBEBE"/>
          </w:tcPr>
          <w:p w14:paraId="169E248E" w14:textId="77777777" w:rsidR="005A5322" w:rsidRDefault="005A5322" w:rsidP="005A5322">
            <w:pPr>
              <w:pStyle w:val="TableParagraph"/>
              <w:spacing w:line="341" w:lineRule="exact"/>
              <w:ind w:left="86" w:right="79"/>
              <w:rPr>
                <w:b/>
                <w:sz w:val="28"/>
              </w:rPr>
            </w:pPr>
            <w:r>
              <w:rPr>
                <w:b/>
                <w:sz w:val="28"/>
              </w:rPr>
              <w:t>RE</w:t>
            </w:r>
          </w:p>
        </w:tc>
        <w:tc>
          <w:tcPr>
            <w:tcW w:w="2330" w:type="dxa"/>
            <w:gridSpan w:val="2"/>
          </w:tcPr>
          <w:p w14:paraId="4BED17D4" w14:textId="77777777" w:rsidR="005A5322" w:rsidRPr="000D0F8B" w:rsidRDefault="005A5322" w:rsidP="005A5322">
            <w:pPr>
              <w:pStyle w:val="TableParagraph"/>
              <w:spacing w:before="1"/>
              <w:ind w:left="127" w:right="119"/>
              <w:rPr>
                <w:b/>
                <w:sz w:val="20"/>
              </w:rPr>
            </w:pPr>
            <w:r w:rsidRPr="000D0F8B">
              <w:rPr>
                <w:b/>
                <w:sz w:val="20"/>
              </w:rPr>
              <w:t>What is the best way for a Muslim to show commitment to God?</w:t>
            </w:r>
          </w:p>
        </w:tc>
        <w:tc>
          <w:tcPr>
            <w:tcW w:w="2299" w:type="dxa"/>
          </w:tcPr>
          <w:p w14:paraId="61B7FB5A" w14:textId="1E9DCF7D" w:rsidR="005A5322" w:rsidRPr="000D0F8B" w:rsidRDefault="00DF63FC" w:rsidP="005A5322">
            <w:pPr>
              <w:pStyle w:val="TableParagraph"/>
              <w:spacing w:before="1"/>
              <w:ind w:left="127" w:right="119"/>
              <w:rPr>
                <w:b/>
                <w:sz w:val="18"/>
                <w:szCs w:val="18"/>
              </w:rPr>
            </w:pPr>
            <w:r w:rsidRPr="000D0F8B">
              <w:rPr>
                <w:b/>
                <w:sz w:val="18"/>
                <w:szCs w:val="18"/>
              </w:rPr>
              <w:t>Do Christmas celebrations and traditions help Christians understand who Jesus was and why he was born?</w:t>
            </w:r>
          </w:p>
        </w:tc>
        <w:tc>
          <w:tcPr>
            <w:tcW w:w="2378" w:type="dxa"/>
          </w:tcPr>
          <w:p w14:paraId="6A3295A4" w14:textId="77777777" w:rsidR="005A5322" w:rsidRPr="000D0F8B" w:rsidRDefault="005A5322" w:rsidP="005A5322">
            <w:pPr>
              <w:pStyle w:val="TableParagraph"/>
              <w:ind w:left="259" w:right="245" w:hanging="2"/>
              <w:rPr>
                <w:b/>
                <w:sz w:val="20"/>
              </w:rPr>
            </w:pPr>
            <w:r w:rsidRPr="000D0F8B">
              <w:rPr>
                <w:b/>
                <w:sz w:val="20"/>
              </w:rPr>
              <w:t>Is anything ever eternal?</w:t>
            </w:r>
          </w:p>
        </w:tc>
        <w:tc>
          <w:tcPr>
            <w:tcW w:w="2342" w:type="dxa"/>
            <w:gridSpan w:val="2"/>
          </w:tcPr>
          <w:p w14:paraId="31A3AEA3" w14:textId="77777777" w:rsidR="005A5322" w:rsidRPr="000D0F8B" w:rsidRDefault="005A5322" w:rsidP="005A5322">
            <w:pPr>
              <w:pStyle w:val="TableParagraph"/>
              <w:ind w:left="259" w:right="245" w:hanging="2"/>
              <w:rPr>
                <w:b/>
                <w:sz w:val="20"/>
              </w:rPr>
            </w:pPr>
            <w:r w:rsidRPr="000D0F8B">
              <w:rPr>
                <w:b/>
                <w:sz w:val="20"/>
              </w:rPr>
              <w:t>Is Christianity still a strong religion 2000 years after Jesus’ death?</w:t>
            </w:r>
          </w:p>
        </w:tc>
        <w:tc>
          <w:tcPr>
            <w:tcW w:w="4755" w:type="dxa"/>
            <w:gridSpan w:val="2"/>
          </w:tcPr>
          <w:p w14:paraId="6F6F78EE" w14:textId="77777777" w:rsidR="005A5322" w:rsidRPr="000D0F8B" w:rsidRDefault="005A5322" w:rsidP="005A5322">
            <w:pPr>
              <w:pStyle w:val="TableParagraph"/>
              <w:spacing w:before="1"/>
              <w:ind w:left="188" w:right="172"/>
              <w:rPr>
                <w:b/>
                <w:sz w:val="20"/>
              </w:rPr>
            </w:pPr>
            <w:r w:rsidRPr="000D0F8B">
              <w:rPr>
                <w:b/>
                <w:sz w:val="20"/>
              </w:rPr>
              <w:t>Does belief in Akhirah (life after death) help Muslims lead better lives?</w:t>
            </w:r>
          </w:p>
        </w:tc>
      </w:tr>
      <w:tr w:rsidR="005A5322" w14:paraId="53B6A60A" w14:textId="77777777" w:rsidTr="00015C6B">
        <w:trPr>
          <w:trHeight w:val="976"/>
        </w:trPr>
        <w:tc>
          <w:tcPr>
            <w:tcW w:w="1493" w:type="dxa"/>
            <w:shd w:val="clear" w:color="auto" w:fill="BEBEBE"/>
          </w:tcPr>
          <w:p w14:paraId="060252F5" w14:textId="77777777" w:rsidR="005A5322" w:rsidRDefault="005A5322" w:rsidP="005A5322">
            <w:pPr>
              <w:pStyle w:val="TableParagraph"/>
              <w:spacing w:line="341" w:lineRule="exact"/>
              <w:ind w:left="87" w:right="79"/>
              <w:rPr>
                <w:b/>
                <w:sz w:val="28"/>
              </w:rPr>
            </w:pPr>
            <w:r>
              <w:rPr>
                <w:b/>
                <w:sz w:val="28"/>
              </w:rPr>
              <w:t>Music</w:t>
            </w:r>
          </w:p>
        </w:tc>
        <w:tc>
          <w:tcPr>
            <w:tcW w:w="4629" w:type="dxa"/>
            <w:gridSpan w:val="3"/>
            <w:shd w:val="clear" w:color="auto" w:fill="auto"/>
          </w:tcPr>
          <w:p w14:paraId="59B4F141" w14:textId="77777777" w:rsidR="00122A96" w:rsidRPr="000D0F8B" w:rsidRDefault="00122A96" w:rsidP="00122A96">
            <w:pPr>
              <w:pStyle w:val="TableParagraph"/>
              <w:ind w:left="167" w:right="153" w:hanging="4"/>
              <w:rPr>
                <w:b/>
                <w:sz w:val="20"/>
              </w:rPr>
            </w:pPr>
            <w:r w:rsidRPr="000D0F8B">
              <w:rPr>
                <w:b/>
                <w:sz w:val="20"/>
              </w:rPr>
              <w:t xml:space="preserve">Rhythm &amp; Pulse </w:t>
            </w:r>
          </w:p>
          <w:p w14:paraId="0D983C22" w14:textId="77777777" w:rsidR="00122A96" w:rsidRPr="000D0F8B" w:rsidRDefault="00122A96" w:rsidP="00122A96">
            <w:pPr>
              <w:pStyle w:val="TableParagraph"/>
              <w:ind w:left="167" w:right="153" w:hanging="4"/>
              <w:rPr>
                <w:b/>
                <w:sz w:val="20"/>
              </w:rPr>
            </w:pPr>
            <w:r w:rsidRPr="000D0F8B">
              <w:rPr>
                <w:b/>
                <w:sz w:val="20"/>
              </w:rPr>
              <w:t xml:space="preserve">Pitch </w:t>
            </w:r>
          </w:p>
          <w:p w14:paraId="2F8040CE" w14:textId="77777777" w:rsidR="00F00CE4" w:rsidRPr="000D0F8B" w:rsidRDefault="00F00CE4" w:rsidP="005A5322">
            <w:pPr>
              <w:pStyle w:val="TableParagraph"/>
              <w:ind w:left="127" w:right="119"/>
              <w:rPr>
                <w:b/>
                <w:sz w:val="20"/>
              </w:rPr>
            </w:pPr>
          </w:p>
          <w:p w14:paraId="6A40F350" w14:textId="121EF654" w:rsidR="00F00CE4" w:rsidRPr="000D0F8B" w:rsidRDefault="00F00CE4" w:rsidP="005A5322">
            <w:pPr>
              <w:pStyle w:val="TableParagraph"/>
              <w:ind w:left="127" w:right="119"/>
              <w:rPr>
                <w:sz w:val="20"/>
              </w:rPr>
            </w:pPr>
            <w:r w:rsidRPr="000D0F8B">
              <w:rPr>
                <w:b/>
                <w:sz w:val="20"/>
              </w:rPr>
              <w:t xml:space="preserve">(Composers: Stravinsky &amp; Funk music) </w:t>
            </w:r>
          </w:p>
        </w:tc>
        <w:tc>
          <w:tcPr>
            <w:tcW w:w="4720" w:type="dxa"/>
            <w:gridSpan w:val="3"/>
            <w:shd w:val="clear" w:color="auto" w:fill="auto"/>
          </w:tcPr>
          <w:p w14:paraId="046F91F2" w14:textId="77777777" w:rsidR="00122A96" w:rsidRPr="000D0F8B" w:rsidRDefault="00122A96" w:rsidP="00122A96">
            <w:pPr>
              <w:pStyle w:val="TableParagraph"/>
              <w:ind w:left="167" w:right="153" w:hanging="4"/>
              <w:rPr>
                <w:b/>
                <w:sz w:val="20"/>
              </w:rPr>
            </w:pPr>
            <w:r w:rsidRPr="000D0F8B">
              <w:rPr>
                <w:b/>
                <w:sz w:val="20"/>
              </w:rPr>
              <w:t xml:space="preserve">Rhythm &amp; Pulse </w:t>
            </w:r>
          </w:p>
          <w:p w14:paraId="473E9601" w14:textId="77777777" w:rsidR="00122A96" w:rsidRPr="000D0F8B" w:rsidRDefault="00122A96" w:rsidP="00122A96">
            <w:pPr>
              <w:pStyle w:val="TableParagraph"/>
              <w:ind w:left="167" w:right="153" w:hanging="4"/>
              <w:rPr>
                <w:b/>
                <w:sz w:val="20"/>
              </w:rPr>
            </w:pPr>
            <w:r w:rsidRPr="000D0F8B">
              <w:rPr>
                <w:b/>
                <w:sz w:val="20"/>
              </w:rPr>
              <w:t xml:space="preserve">Pitch </w:t>
            </w:r>
          </w:p>
          <w:p w14:paraId="5269A13C" w14:textId="77777777" w:rsidR="00F00CE4" w:rsidRPr="000D0F8B" w:rsidRDefault="00F00CE4" w:rsidP="005A5322">
            <w:pPr>
              <w:pStyle w:val="TableParagraph"/>
              <w:ind w:left="167" w:right="153" w:hanging="4"/>
              <w:rPr>
                <w:b/>
                <w:sz w:val="20"/>
              </w:rPr>
            </w:pPr>
          </w:p>
          <w:p w14:paraId="52B4DDB0" w14:textId="304C0BF1" w:rsidR="00F00CE4" w:rsidRPr="000D0F8B" w:rsidRDefault="00F00CE4" w:rsidP="005A5322">
            <w:pPr>
              <w:pStyle w:val="TableParagraph"/>
              <w:ind w:left="167" w:right="153" w:hanging="4"/>
              <w:rPr>
                <w:sz w:val="20"/>
              </w:rPr>
            </w:pPr>
            <w:r w:rsidRPr="000D0F8B">
              <w:rPr>
                <w:b/>
                <w:sz w:val="20"/>
              </w:rPr>
              <w:t>(Composers: Haydn &amp; Motown music)</w:t>
            </w:r>
          </w:p>
        </w:tc>
        <w:tc>
          <w:tcPr>
            <w:tcW w:w="4755" w:type="dxa"/>
            <w:gridSpan w:val="2"/>
            <w:shd w:val="clear" w:color="auto" w:fill="auto"/>
          </w:tcPr>
          <w:p w14:paraId="459F2353" w14:textId="0FFF104F" w:rsidR="00F00CE4" w:rsidRPr="000D0F8B" w:rsidRDefault="00122A96" w:rsidP="00122A96">
            <w:pPr>
              <w:pStyle w:val="TableParagraph"/>
              <w:ind w:right="153"/>
              <w:rPr>
                <w:b/>
                <w:sz w:val="20"/>
              </w:rPr>
            </w:pPr>
            <w:r w:rsidRPr="000D0F8B">
              <w:rPr>
                <w:b/>
                <w:sz w:val="20"/>
              </w:rPr>
              <w:t>Musical notation and composition</w:t>
            </w:r>
            <w:r w:rsidR="001111C0" w:rsidRPr="000D0F8B">
              <w:rPr>
                <w:b/>
                <w:sz w:val="20"/>
              </w:rPr>
              <w:t xml:space="preserve"> – Ukuleles</w:t>
            </w:r>
          </w:p>
          <w:p w14:paraId="78C1944A" w14:textId="50AE874F" w:rsidR="00122A96" w:rsidRPr="000D0F8B" w:rsidRDefault="001111C0" w:rsidP="001111C0">
            <w:pPr>
              <w:pStyle w:val="TableParagraph"/>
              <w:ind w:right="153"/>
              <w:rPr>
                <w:b/>
                <w:sz w:val="20"/>
              </w:rPr>
            </w:pPr>
            <w:r w:rsidRPr="000D0F8B">
              <w:rPr>
                <w:b/>
                <w:sz w:val="20"/>
              </w:rPr>
              <w:t xml:space="preserve">Singing </w:t>
            </w:r>
          </w:p>
          <w:p w14:paraId="28D576D9" w14:textId="77777777" w:rsidR="00122A96" w:rsidRPr="000D0F8B" w:rsidRDefault="00122A96" w:rsidP="00122A96">
            <w:pPr>
              <w:pStyle w:val="TableParagraph"/>
              <w:ind w:right="153"/>
              <w:rPr>
                <w:b/>
                <w:sz w:val="20"/>
              </w:rPr>
            </w:pPr>
          </w:p>
          <w:p w14:paraId="28BF734A" w14:textId="224AEA18" w:rsidR="005A5322" w:rsidRPr="000D0F8B" w:rsidRDefault="00F00CE4" w:rsidP="005A5322">
            <w:pPr>
              <w:pStyle w:val="TableParagraph"/>
              <w:ind w:left="105" w:right="90"/>
              <w:rPr>
                <w:sz w:val="20"/>
              </w:rPr>
            </w:pPr>
            <w:r w:rsidRPr="000D0F8B">
              <w:rPr>
                <w:b/>
                <w:sz w:val="20"/>
              </w:rPr>
              <w:t xml:space="preserve">(Composers: Wagner &amp; </w:t>
            </w:r>
            <w:r w:rsidR="00DF63FC" w:rsidRPr="000D0F8B">
              <w:rPr>
                <w:b/>
                <w:sz w:val="20"/>
              </w:rPr>
              <w:t>Hip-Hop</w:t>
            </w:r>
            <w:r w:rsidRPr="000D0F8B">
              <w:rPr>
                <w:b/>
                <w:sz w:val="20"/>
              </w:rPr>
              <w:t xml:space="preserve"> music)</w:t>
            </w:r>
          </w:p>
        </w:tc>
      </w:tr>
      <w:tr w:rsidR="005A5322" w14:paraId="0FA58F7D" w14:textId="77777777" w:rsidTr="005A5322">
        <w:trPr>
          <w:trHeight w:val="976"/>
        </w:trPr>
        <w:tc>
          <w:tcPr>
            <w:tcW w:w="1493" w:type="dxa"/>
            <w:shd w:val="clear" w:color="auto" w:fill="BEBEBE"/>
          </w:tcPr>
          <w:p w14:paraId="210CA467" w14:textId="77777777" w:rsidR="005A5322" w:rsidRDefault="005A5322" w:rsidP="005A5322">
            <w:pPr>
              <w:pStyle w:val="TableParagraph"/>
              <w:spacing w:line="341" w:lineRule="exact"/>
              <w:ind w:left="87" w:right="79"/>
              <w:rPr>
                <w:b/>
                <w:sz w:val="28"/>
              </w:rPr>
            </w:pPr>
            <w:r>
              <w:rPr>
                <w:b/>
                <w:sz w:val="28"/>
              </w:rPr>
              <w:t>French</w:t>
            </w:r>
          </w:p>
        </w:tc>
        <w:tc>
          <w:tcPr>
            <w:tcW w:w="2234" w:type="dxa"/>
          </w:tcPr>
          <w:p w14:paraId="7D0BC3EE" w14:textId="77777777" w:rsidR="005A5322" w:rsidRPr="000D0F8B" w:rsidRDefault="005A5322" w:rsidP="005A5322">
            <w:pPr>
              <w:pStyle w:val="TableParagraph"/>
              <w:ind w:right="100"/>
              <w:rPr>
                <w:b/>
                <w:sz w:val="20"/>
              </w:rPr>
            </w:pPr>
            <w:r w:rsidRPr="000D0F8B">
              <w:rPr>
                <w:b/>
                <w:sz w:val="20"/>
              </w:rPr>
              <w:t>French Sport and Olympics</w:t>
            </w:r>
          </w:p>
        </w:tc>
        <w:tc>
          <w:tcPr>
            <w:tcW w:w="2395" w:type="dxa"/>
            <w:gridSpan w:val="2"/>
          </w:tcPr>
          <w:p w14:paraId="47686A5C" w14:textId="77777777" w:rsidR="005A5322" w:rsidRPr="000D0F8B" w:rsidRDefault="005A5322" w:rsidP="005A5322">
            <w:pPr>
              <w:pStyle w:val="TableParagraph"/>
              <w:spacing w:line="243" w:lineRule="exact"/>
              <w:ind w:left="127" w:right="118"/>
              <w:rPr>
                <w:b/>
                <w:sz w:val="20"/>
              </w:rPr>
            </w:pPr>
            <w:r w:rsidRPr="000D0F8B">
              <w:rPr>
                <w:b/>
                <w:sz w:val="20"/>
              </w:rPr>
              <w:t>French Football Champions</w:t>
            </w:r>
          </w:p>
        </w:tc>
        <w:tc>
          <w:tcPr>
            <w:tcW w:w="2433" w:type="dxa"/>
            <w:gridSpan w:val="2"/>
          </w:tcPr>
          <w:p w14:paraId="0BC530A7" w14:textId="77777777" w:rsidR="005A5322" w:rsidRPr="000D0F8B" w:rsidRDefault="005A5322" w:rsidP="005A5322">
            <w:pPr>
              <w:pStyle w:val="TableParagraph"/>
              <w:ind w:left="152" w:right="139" w:firstLine="2"/>
              <w:rPr>
                <w:b/>
                <w:sz w:val="20"/>
              </w:rPr>
            </w:pPr>
            <w:r w:rsidRPr="000D0F8B">
              <w:rPr>
                <w:b/>
                <w:sz w:val="20"/>
              </w:rPr>
              <w:t>In my French House</w:t>
            </w:r>
          </w:p>
        </w:tc>
        <w:tc>
          <w:tcPr>
            <w:tcW w:w="2287" w:type="dxa"/>
          </w:tcPr>
          <w:p w14:paraId="26E8395B" w14:textId="78131200" w:rsidR="005A5322" w:rsidRPr="000D0F8B" w:rsidRDefault="005A5322" w:rsidP="005A5322">
            <w:pPr>
              <w:pStyle w:val="TableParagraph"/>
              <w:ind w:left="167" w:right="153" w:hanging="4"/>
              <w:rPr>
                <w:b/>
                <w:sz w:val="20"/>
              </w:rPr>
            </w:pPr>
            <w:r w:rsidRPr="000D0F8B">
              <w:rPr>
                <w:b/>
                <w:sz w:val="20"/>
              </w:rPr>
              <w:t xml:space="preserve">Planning </w:t>
            </w:r>
            <w:r w:rsidR="00DF63FC" w:rsidRPr="000D0F8B">
              <w:rPr>
                <w:b/>
                <w:sz w:val="20"/>
              </w:rPr>
              <w:t xml:space="preserve">a </w:t>
            </w:r>
            <w:r w:rsidRPr="000D0F8B">
              <w:rPr>
                <w:b/>
                <w:sz w:val="20"/>
              </w:rPr>
              <w:t>French Holiday</w:t>
            </w:r>
          </w:p>
        </w:tc>
        <w:tc>
          <w:tcPr>
            <w:tcW w:w="2411" w:type="dxa"/>
          </w:tcPr>
          <w:p w14:paraId="35ED24DC" w14:textId="77777777" w:rsidR="005A5322" w:rsidRPr="000D0F8B" w:rsidRDefault="005A5322" w:rsidP="005A5322">
            <w:pPr>
              <w:pStyle w:val="TableParagraph"/>
              <w:spacing w:line="243" w:lineRule="exact"/>
              <w:ind w:left="115" w:right="100"/>
              <w:rPr>
                <w:b/>
                <w:sz w:val="20"/>
              </w:rPr>
            </w:pPr>
            <w:r w:rsidRPr="000D0F8B">
              <w:rPr>
                <w:b/>
                <w:sz w:val="20"/>
              </w:rPr>
              <w:t>Visiting a French Town</w:t>
            </w:r>
          </w:p>
        </w:tc>
        <w:tc>
          <w:tcPr>
            <w:tcW w:w="2344" w:type="dxa"/>
          </w:tcPr>
          <w:p w14:paraId="65ABECBA" w14:textId="77777777" w:rsidR="005A5322" w:rsidRPr="000D0F8B" w:rsidRDefault="005A5322" w:rsidP="005A5322">
            <w:pPr>
              <w:pStyle w:val="TableParagraph"/>
              <w:spacing w:line="243" w:lineRule="exact"/>
              <w:ind w:left="107" w:right="90"/>
              <w:rPr>
                <w:b/>
                <w:sz w:val="20"/>
              </w:rPr>
            </w:pPr>
            <w:r w:rsidRPr="000D0F8B">
              <w:rPr>
                <w:b/>
                <w:sz w:val="20"/>
              </w:rPr>
              <w:t xml:space="preserve">Recap of topics covered this year. </w:t>
            </w:r>
          </w:p>
        </w:tc>
      </w:tr>
      <w:tr w:rsidR="005A5322" w14:paraId="3D23B6A7" w14:textId="77777777" w:rsidTr="005A5322">
        <w:trPr>
          <w:trHeight w:val="979"/>
        </w:trPr>
        <w:tc>
          <w:tcPr>
            <w:tcW w:w="1493" w:type="dxa"/>
            <w:shd w:val="clear" w:color="auto" w:fill="BEBEBE"/>
          </w:tcPr>
          <w:p w14:paraId="5D7E61CF" w14:textId="77777777" w:rsidR="005A5322" w:rsidRDefault="005A5322" w:rsidP="005A5322">
            <w:pPr>
              <w:pStyle w:val="TableParagraph"/>
              <w:ind w:left="107" w:right="95" w:hanging="2"/>
              <w:rPr>
                <w:b/>
              </w:rPr>
            </w:pPr>
            <w:r>
              <w:rPr>
                <w:b/>
              </w:rPr>
              <w:t>Possible Enrichment Opportunities</w:t>
            </w:r>
          </w:p>
        </w:tc>
        <w:tc>
          <w:tcPr>
            <w:tcW w:w="4629" w:type="dxa"/>
            <w:gridSpan w:val="3"/>
          </w:tcPr>
          <w:p w14:paraId="64BB4292" w14:textId="6FF820F9" w:rsidR="00D55391" w:rsidRDefault="00D55391" w:rsidP="001111C0">
            <w:pPr>
              <w:pStyle w:val="TableParagraph"/>
              <w:ind w:right="907"/>
              <w:rPr>
                <w:b/>
                <w:sz w:val="20"/>
              </w:rPr>
            </w:pPr>
            <w:r>
              <w:rPr>
                <w:b/>
                <w:sz w:val="20"/>
              </w:rPr>
              <w:t>History Project Homework</w:t>
            </w:r>
          </w:p>
          <w:p w14:paraId="1D15EF8A" w14:textId="76DE2259" w:rsidR="00B12EC0" w:rsidRDefault="00B12EC0" w:rsidP="001111C0">
            <w:pPr>
              <w:pStyle w:val="TableParagraph"/>
              <w:ind w:right="907"/>
              <w:rPr>
                <w:b/>
                <w:sz w:val="20"/>
              </w:rPr>
            </w:pPr>
            <w:r>
              <w:rPr>
                <w:b/>
                <w:sz w:val="20"/>
              </w:rPr>
              <w:t xml:space="preserve">Castle museum </w:t>
            </w:r>
          </w:p>
          <w:p w14:paraId="089B9494" w14:textId="77777777" w:rsidR="001111C0" w:rsidRDefault="001111C0" w:rsidP="001111C0">
            <w:pPr>
              <w:pStyle w:val="TableParagraph"/>
              <w:ind w:right="907"/>
              <w:rPr>
                <w:b/>
                <w:sz w:val="20"/>
              </w:rPr>
            </w:pPr>
            <w:r>
              <w:rPr>
                <w:b/>
                <w:sz w:val="20"/>
              </w:rPr>
              <w:t xml:space="preserve">Film Festival </w:t>
            </w:r>
          </w:p>
          <w:p w14:paraId="547B3344" w14:textId="539FAD8F" w:rsidR="00A41500" w:rsidRDefault="00A41500" w:rsidP="001111C0">
            <w:pPr>
              <w:pStyle w:val="TableParagraph"/>
              <w:ind w:right="907"/>
              <w:rPr>
                <w:b/>
                <w:sz w:val="20"/>
              </w:rPr>
            </w:pPr>
            <w:r>
              <w:rPr>
                <w:b/>
                <w:sz w:val="20"/>
              </w:rPr>
              <w:t>Christmas Carol Concert</w:t>
            </w:r>
          </w:p>
        </w:tc>
        <w:tc>
          <w:tcPr>
            <w:tcW w:w="4720" w:type="dxa"/>
            <w:gridSpan w:val="3"/>
          </w:tcPr>
          <w:p w14:paraId="7539A246" w14:textId="77777777" w:rsidR="005A5322" w:rsidRDefault="00A41500" w:rsidP="005A5322">
            <w:pPr>
              <w:pStyle w:val="TableParagraph"/>
              <w:ind w:left="446" w:right="441"/>
              <w:rPr>
                <w:b/>
                <w:sz w:val="20"/>
              </w:rPr>
            </w:pPr>
            <w:r>
              <w:rPr>
                <w:b/>
                <w:sz w:val="20"/>
              </w:rPr>
              <w:t>William Wordsworth Poetry Experience!</w:t>
            </w:r>
          </w:p>
          <w:p w14:paraId="156A9537" w14:textId="3B352CB2" w:rsidR="00A41500" w:rsidRDefault="00A41500" w:rsidP="005A5322">
            <w:pPr>
              <w:pStyle w:val="TableParagraph"/>
              <w:ind w:left="446" w:right="441"/>
              <w:rPr>
                <w:b/>
                <w:sz w:val="20"/>
              </w:rPr>
            </w:pPr>
            <w:r>
              <w:rPr>
                <w:b/>
                <w:sz w:val="20"/>
              </w:rPr>
              <w:t>Spring 2</w:t>
            </w:r>
          </w:p>
        </w:tc>
        <w:tc>
          <w:tcPr>
            <w:tcW w:w="4755" w:type="dxa"/>
            <w:gridSpan w:val="2"/>
          </w:tcPr>
          <w:p w14:paraId="20BBB87B" w14:textId="77777777" w:rsidR="005A5322" w:rsidRDefault="005A5322" w:rsidP="005A5322">
            <w:pPr>
              <w:pStyle w:val="TableParagraph"/>
              <w:spacing w:line="240" w:lineRule="atLeast"/>
              <w:ind w:left="1901" w:right="266" w:hanging="1601"/>
              <w:rPr>
                <w:b/>
                <w:sz w:val="20"/>
              </w:rPr>
            </w:pPr>
            <w:r>
              <w:rPr>
                <w:b/>
                <w:sz w:val="20"/>
              </w:rPr>
              <w:t xml:space="preserve">Leavers’ </w:t>
            </w:r>
            <w:r w:rsidR="00DF63FC">
              <w:rPr>
                <w:b/>
                <w:sz w:val="20"/>
              </w:rPr>
              <w:t xml:space="preserve">Performance </w:t>
            </w:r>
          </w:p>
          <w:p w14:paraId="624AB556" w14:textId="590E7045" w:rsidR="00DF63FC" w:rsidRDefault="00DF63FC" w:rsidP="005A5322">
            <w:pPr>
              <w:pStyle w:val="TableParagraph"/>
              <w:spacing w:line="240" w:lineRule="atLeast"/>
              <w:ind w:left="1901" w:right="266" w:hanging="1601"/>
              <w:rPr>
                <w:b/>
                <w:sz w:val="20"/>
              </w:rPr>
            </w:pPr>
            <w:r>
              <w:rPr>
                <w:b/>
                <w:sz w:val="20"/>
              </w:rPr>
              <w:t xml:space="preserve">Residential </w:t>
            </w:r>
          </w:p>
          <w:p w14:paraId="34EB2CD5" w14:textId="4C971EFA" w:rsidR="00071E02" w:rsidRDefault="00071E02" w:rsidP="005A5322">
            <w:pPr>
              <w:pStyle w:val="TableParagraph"/>
              <w:spacing w:line="240" w:lineRule="atLeast"/>
              <w:ind w:left="1901" w:right="266" w:hanging="1601"/>
              <w:rPr>
                <w:b/>
                <w:sz w:val="20"/>
              </w:rPr>
            </w:pPr>
            <w:r>
              <w:rPr>
                <w:b/>
                <w:sz w:val="20"/>
              </w:rPr>
              <w:t xml:space="preserve">Sports Week </w:t>
            </w:r>
          </w:p>
        </w:tc>
      </w:tr>
    </w:tbl>
    <w:p w14:paraId="348757A8" w14:textId="615BB047" w:rsidR="00734ACF" w:rsidRDefault="00734ACF"/>
    <w:sectPr w:rsidR="00734ACF">
      <w:headerReference w:type="default" r:id="rId18"/>
      <w:pgSz w:w="16850" w:h="11900" w:orient="landscape"/>
      <w:pgMar w:top="1340" w:right="180" w:bottom="280" w:left="340" w:header="1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BA635" w14:textId="77777777" w:rsidR="006B09AE" w:rsidRDefault="006B09AE">
      <w:r>
        <w:separator/>
      </w:r>
    </w:p>
  </w:endnote>
  <w:endnote w:type="continuationSeparator" w:id="0">
    <w:p w14:paraId="1F0886B1" w14:textId="77777777" w:rsidR="006B09AE" w:rsidRDefault="006B0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3DA96" w14:textId="77777777" w:rsidR="006B09AE" w:rsidRDefault="006B09AE">
      <w:r>
        <w:separator/>
      </w:r>
    </w:p>
  </w:footnote>
  <w:footnote w:type="continuationSeparator" w:id="0">
    <w:p w14:paraId="2F90566B" w14:textId="77777777" w:rsidR="006B09AE" w:rsidRDefault="006B0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D11D5" w14:textId="0B25B13A" w:rsidR="000B5E92" w:rsidRDefault="000B5E92">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206CB"/>
    <w:multiLevelType w:val="hybridMultilevel"/>
    <w:tmpl w:val="82F6985C"/>
    <w:lvl w:ilvl="0" w:tplc="48CE6434">
      <w:numFmt w:val="bullet"/>
      <w:lvlText w:val="-"/>
      <w:lvlJc w:val="left"/>
      <w:pPr>
        <w:ind w:left="544" w:hanging="360"/>
      </w:pPr>
      <w:rPr>
        <w:rFonts w:ascii="Calibri" w:eastAsia="Calibri" w:hAnsi="Calibri" w:cs="Calibri" w:hint="default"/>
      </w:rPr>
    </w:lvl>
    <w:lvl w:ilvl="1" w:tplc="08090003" w:tentative="1">
      <w:start w:val="1"/>
      <w:numFmt w:val="bullet"/>
      <w:lvlText w:val="o"/>
      <w:lvlJc w:val="left"/>
      <w:pPr>
        <w:ind w:left="1264" w:hanging="360"/>
      </w:pPr>
      <w:rPr>
        <w:rFonts w:ascii="Courier New" w:hAnsi="Courier New" w:cs="Courier New" w:hint="default"/>
      </w:rPr>
    </w:lvl>
    <w:lvl w:ilvl="2" w:tplc="08090005" w:tentative="1">
      <w:start w:val="1"/>
      <w:numFmt w:val="bullet"/>
      <w:lvlText w:val=""/>
      <w:lvlJc w:val="left"/>
      <w:pPr>
        <w:ind w:left="1984" w:hanging="360"/>
      </w:pPr>
      <w:rPr>
        <w:rFonts w:ascii="Wingdings" w:hAnsi="Wingdings" w:hint="default"/>
      </w:rPr>
    </w:lvl>
    <w:lvl w:ilvl="3" w:tplc="08090001" w:tentative="1">
      <w:start w:val="1"/>
      <w:numFmt w:val="bullet"/>
      <w:lvlText w:val=""/>
      <w:lvlJc w:val="left"/>
      <w:pPr>
        <w:ind w:left="2704" w:hanging="360"/>
      </w:pPr>
      <w:rPr>
        <w:rFonts w:ascii="Symbol" w:hAnsi="Symbol" w:hint="default"/>
      </w:rPr>
    </w:lvl>
    <w:lvl w:ilvl="4" w:tplc="08090003" w:tentative="1">
      <w:start w:val="1"/>
      <w:numFmt w:val="bullet"/>
      <w:lvlText w:val="o"/>
      <w:lvlJc w:val="left"/>
      <w:pPr>
        <w:ind w:left="3424" w:hanging="360"/>
      </w:pPr>
      <w:rPr>
        <w:rFonts w:ascii="Courier New" w:hAnsi="Courier New" w:cs="Courier New" w:hint="default"/>
      </w:rPr>
    </w:lvl>
    <w:lvl w:ilvl="5" w:tplc="08090005" w:tentative="1">
      <w:start w:val="1"/>
      <w:numFmt w:val="bullet"/>
      <w:lvlText w:val=""/>
      <w:lvlJc w:val="left"/>
      <w:pPr>
        <w:ind w:left="4144" w:hanging="360"/>
      </w:pPr>
      <w:rPr>
        <w:rFonts w:ascii="Wingdings" w:hAnsi="Wingdings" w:hint="default"/>
      </w:rPr>
    </w:lvl>
    <w:lvl w:ilvl="6" w:tplc="08090001" w:tentative="1">
      <w:start w:val="1"/>
      <w:numFmt w:val="bullet"/>
      <w:lvlText w:val=""/>
      <w:lvlJc w:val="left"/>
      <w:pPr>
        <w:ind w:left="4864" w:hanging="360"/>
      </w:pPr>
      <w:rPr>
        <w:rFonts w:ascii="Symbol" w:hAnsi="Symbol" w:hint="default"/>
      </w:rPr>
    </w:lvl>
    <w:lvl w:ilvl="7" w:tplc="08090003" w:tentative="1">
      <w:start w:val="1"/>
      <w:numFmt w:val="bullet"/>
      <w:lvlText w:val="o"/>
      <w:lvlJc w:val="left"/>
      <w:pPr>
        <w:ind w:left="5584" w:hanging="360"/>
      </w:pPr>
      <w:rPr>
        <w:rFonts w:ascii="Courier New" w:hAnsi="Courier New" w:cs="Courier New" w:hint="default"/>
      </w:rPr>
    </w:lvl>
    <w:lvl w:ilvl="8" w:tplc="08090005" w:tentative="1">
      <w:start w:val="1"/>
      <w:numFmt w:val="bullet"/>
      <w:lvlText w:val=""/>
      <w:lvlJc w:val="left"/>
      <w:pPr>
        <w:ind w:left="63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8E0"/>
    <w:rsid w:val="00015C6B"/>
    <w:rsid w:val="00044FB1"/>
    <w:rsid w:val="00071E02"/>
    <w:rsid w:val="000A4526"/>
    <w:rsid w:val="000B5E92"/>
    <w:rsid w:val="000D0F8B"/>
    <w:rsid w:val="001111C0"/>
    <w:rsid w:val="0012005C"/>
    <w:rsid w:val="00122A96"/>
    <w:rsid w:val="00164D77"/>
    <w:rsid w:val="00166022"/>
    <w:rsid w:val="0020318A"/>
    <w:rsid w:val="002213DE"/>
    <w:rsid w:val="002875F9"/>
    <w:rsid w:val="00297565"/>
    <w:rsid w:val="002B432E"/>
    <w:rsid w:val="00331301"/>
    <w:rsid w:val="00343A35"/>
    <w:rsid w:val="0035064D"/>
    <w:rsid w:val="003B1A3D"/>
    <w:rsid w:val="003D4EEC"/>
    <w:rsid w:val="003F5FDF"/>
    <w:rsid w:val="00401D14"/>
    <w:rsid w:val="00402F28"/>
    <w:rsid w:val="00444B52"/>
    <w:rsid w:val="004F4423"/>
    <w:rsid w:val="0052115F"/>
    <w:rsid w:val="00580D29"/>
    <w:rsid w:val="00596B2A"/>
    <w:rsid w:val="005A5322"/>
    <w:rsid w:val="005F4F28"/>
    <w:rsid w:val="00607DF5"/>
    <w:rsid w:val="006115A9"/>
    <w:rsid w:val="00614190"/>
    <w:rsid w:val="006B09AE"/>
    <w:rsid w:val="006B48A8"/>
    <w:rsid w:val="007312E3"/>
    <w:rsid w:val="00734ACF"/>
    <w:rsid w:val="0075655F"/>
    <w:rsid w:val="0077218A"/>
    <w:rsid w:val="007C1C7B"/>
    <w:rsid w:val="007F7741"/>
    <w:rsid w:val="00816997"/>
    <w:rsid w:val="009253C0"/>
    <w:rsid w:val="009531C9"/>
    <w:rsid w:val="00987F17"/>
    <w:rsid w:val="009A7729"/>
    <w:rsid w:val="009F1948"/>
    <w:rsid w:val="00A06935"/>
    <w:rsid w:val="00A06BF3"/>
    <w:rsid w:val="00A14074"/>
    <w:rsid w:val="00A41500"/>
    <w:rsid w:val="00AD18E0"/>
    <w:rsid w:val="00AF3CF8"/>
    <w:rsid w:val="00B02D90"/>
    <w:rsid w:val="00B112A6"/>
    <w:rsid w:val="00B11F6E"/>
    <w:rsid w:val="00B12EC0"/>
    <w:rsid w:val="00B40896"/>
    <w:rsid w:val="00B55F5C"/>
    <w:rsid w:val="00B82B84"/>
    <w:rsid w:val="00B97578"/>
    <w:rsid w:val="00C16F62"/>
    <w:rsid w:val="00CB0D57"/>
    <w:rsid w:val="00CC732D"/>
    <w:rsid w:val="00CE495C"/>
    <w:rsid w:val="00D4004B"/>
    <w:rsid w:val="00D5385F"/>
    <w:rsid w:val="00D55391"/>
    <w:rsid w:val="00DA073D"/>
    <w:rsid w:val="00DE1764"/>
    <w:rsid w:val="00DE27D8"/>
    <w:rsid w:val="00DF17D8"/>
    <w:rsid w:val="00DF63FC"/>
    <w:rsid w:val="00E0584E"/>
    <w:rsid w:val="00E11228"/>
    <w:rsid w:val="00EC1238"/>
    <w:rsid w:val="00EE1560"/>
    <w:rsid w:val="00F00CE4"/>
    <w:rsid w:val="00F0728F"/>
    <w:rsid w:val="00F223A2"/>
    <w:rsid w:val="00F87064"/>
    <w:rsid w:val="00F9648E"/>
    <w:rsid w:val="00F9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ADB4"/>
  <w15:docId w15:val="{829A13AC-8E52-40AA-ADD5-0D9B0DB8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jc w:val="center"/>
    </w:pPr>
  </w:style>
  <w:style w:type="paragraph" w:styleId="Header">
    <w:name w:val="header"/>
    <w:basedOn w:val="Normal"/>
    <w:link w:val="HeaderChar"/>
    <w:uiPriority w:val="99"/>
    <w:unhideWhenUsed/>
    <w:rsid w:val="002875F9"/>
    <w:pPr>
      <w:tabs>
        <w:tab w:val="center" w:pos="4513"/>
        <w:tab w:val="right" w:pos="9026"/>
      </w:tabs>
    </w:pPr>
  </w:style>
  <w:style w:type="character" w:customStyle="1" w:styleId="HeaderChar">
    <w:name w:val="Header Char"/>
    <w:basedOn w:val="DefaultParagraphFont"/>
    <w:link w:val="Header"/>
    <w:uiPriority w:val="99"/>
    <w:rsid w:val="002875F9"/>
    <w:rPr>
      <w:rFonts w:ascii="Calibri" w:eastAsia="Calibri" w:hAnsi="Calibri" w:cs="Calibri"/>
      <w:lang w:val="en-GB" w:eastAsia="en-GB" w:bidi="en-GB"/>
    </w:rPr>
  </w:style>
  <w:style w:type="paragraph" w:styleId="Footer">
    <w:name w:val="footer"/>
    <w:basedOn w:val="Normal"/>
    <w:link w:val="FooterChar"/>
    <w:uiPriority w:val="99"/>
    <w:unhideWhenUsed/>
    <w:rsid w:val="002875F9"/>
    <w:pPr>
      <w:tabs>
        <w:tab w:val="center" w:pos="4513"/>
        <w:tab w:val="right" w:pos="9026"/>
      </w:tabs>
    </w:pPr>
  </w:style>
  <w:style w:type="character" w:customStyle="1" w:styleId="FooterChar">
    <w:name w:val="Footer Char"/>
    <w:basedOn w:val="DefaultParagraphFont"/>
    <w:link w:val="Footer"/>
    <w:uiPriority w:val="99"/>
    <w:rsid w:val="002875F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Cannon</dc:creator>
  <cp:lastModifiedBy>Amy Ion</cp:lastModifiedBy>
  <cp:revision>6</cp:revision>
  <dcterms:created xsi:type="dcterms:W3CDTF">2025-07-17T08:21:00Z</dcterms:created>
  <dcterms:modified xsi:type="dcterms:W3CDTF">2025-09-03T15:34:00Z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2020-07-17T00:00:00Z</vt:filetime>
  </property>
  <property fmtid="{D5CDD505-2E9C-101B-9397-08002B2CF9AE}" pid="3" name="Creator">
    <vt:lpwstr>Microsoft® Word 2010</vt:lpwstr>
  </property>
  <property fmtid="{D5CDD505-2E9C-101B-9397-08002B2CF9AE}" pid="4" name="LastSaved">
    <vt:filetime>2020-12-16T00:00:00Z</vt:filetime>
  </property>
</Properties>
</file>