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57C" w:rsidRDefault="00FA28AD">
      <w:pPr>
        <w:pStyle w:val="BodyText"/>
        <w:spacing w:before="4"/>
        <w:rPr>
          <w:rFonts w:ascii="Times New Roman"/>
          <w:b w:val="0"/>
          <w:sz w:val="13"/>
        </w:rPr>
      </w:pPr>
      <w:r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36576" distB="36576" distL="36576" distR="36576" simplePos="0" relativeHeight="251665920" behindDoc="0" locked="0" layoutInCell="1" allowOverlap="1" wp14:anchorId="1A3958DC" wp14:editId="2512B5D5">
            <wp:simplePos x="0" y="0"/>
            <wp:positionH relativeFrom="column">
              <wp:posOffset>103339</wp:posOffset>
            </wp:positionH>
            <wp:positionV relativeFrom="paragraph">
              <wp:posOffset>-47266</wp:posOffset>
            </wp:positionV>
            <wp:extent cx="704850" cy="663675"/>
            <wp:effectExtent l="0" t="0" r="0" b="0"/>
            <wp:wrapNone/>
            <wp:docPr id="15" name="Picture 1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7" t="11829" r="6888" b="13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36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57C" w:rsidRDefault="00FA28AD" w:rsidP="00FA28AD">
      <w:pPr>
        <w:pStyle w:val="BodyText"/>
        <w:spacing w:before="8"/>
      </w:pPr>
      <w:bookmarkStart w:id="0" w:name="_Hlk59044092"/>
      <w:r>
        <w:t xml:space="preserve">                       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Upperby Primary</w:t>
      </w:r>
      <w:r w:rsidRPr="00FD30B0">
        <w:rPr>
          <w:rFonts w:ascii="Arial" w:eastAsia="Arial" w:hAnsi="Arial" w:cs="Arial"/>
          <w:color w:val="0070C0"/>
          <w:spacing w:val="-55"/>
          <w:w w:val="110"/>
          <w:sz w:val="32"/>
        </w:rPr>
        <w:t xml:space="preserve">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School</w:t>
      </w:r>
      <w:bookmarkEnd w:id="0"/>
      <w:r>
        <w:t xml:space="preserve">             </w:t>
      </w:r>
      <w:r w:rsidR="00AC7805" w:rsidRPr="00FA28AD">
        <w:rPr>
          <w:sz w:val="36"/>
          <w:szCs w:val="36"/>
        </w:rPr>
        <w:t>YEAR 5 CURRICULUM MAP 202</w:t>
      </w:r>
      <w:r w:rsidR="00617DAB">
        <w:rPr>
          <w:sz w:val="36"/>
          <w:szCs w:val="36"/>
        </w:rPr>
        <w:t>2</w:t>
      </w:r>
      <w:r w:rsidR="00AC7805" w:rsidRPr="00FA28AD">
        <w:rPr>
          <w:sz w:val="36"/>
          <w:szCs w:val="36"/>
        </w:rPr>
        <w:t>-202</w:t>
      </w:r>
      <w:r w:rsidR="00617DAB">
        <w:rPr>
          <w:sz w:val="36"/>
          <w:szCs w:val="36"/>
        </w:rPr>
        <w:t>3</w:t>
      </w:r>
    </w:p>
    <w:p w:rsidR="00FA28AD" w:rsidRDefault="00FA28AD" w:rsidP="00FA28AD">
      <w:pPr>
        <w:spacing w:before="102"/>
        <w:ind w:left="1448"/>
      </w:pPr>
    </w:p>
    <w:p w:rsidR="0066757C" w:rsidRDefault="0066757C">
      <w:pPr>
        <w:spacing w:before="1"/>
        <w:rPr>
          <w:b/>
          <w:sz w:val="1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9"/>
        <w:gridCol w:w="2251"/>
        <w:gridCol w:w="2252"/>
        <w:gridCol w:w="46"/>
        <w:gridCol w:w="2206"/>
        <w:gridCol w:w="2189"/>
        <w:gridCol w:w="64"/>
        <w:gridCol w:w="2252"/>
        <w:gridCol w:w="2252"/>
      </w:tblGrid>
      <w:tr w:rsidR="0066757C" w:rsidTr="00604E8F">
        <w:trPr>
          <w:trHeight w:val="683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5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SUBJECT</w:t>
            </w:r>
          </w:p>
        </w:tc>
        <w:tc>
          <w:tcPr>
            <w:tcW w:w="4503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26"/>
              </w:tabs>
              <w:spacing w:line="341" w:lineRule="exact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Autumn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6"/>
              <w:jc w:val="center"/>
              <w:rPr>
                <w:b/>
                <w:sz w:val="28"/>
              </w:rPr>
            </w:pPr>
          </w:p>
        </w:tc>
        <w:tc>
          <w:tcPr>
            <w:tcW w:w="4505" w:type="dxa"/>
            <w:gridSpan w:val="4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02"/>
              </w:tabs>
              <w:spacing w:line="341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7"/>
              <w:jc w:val="center"/>
              <w:rPr>
                <w:b/>
                <w:sz w:val="28"/>
              </w:rPr>
            </w:pPr>
          </w:p>
        </w:tc>
        <w:tc>
          <w:tcPr>
            <w:tcW w:w="4504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811"/>
              </w:tabs>
              <w:spacing w:line="341" w:lineRule="exact"/>
              <w:ind w:left="492"/>
              <w:rPr>
                <w:b/>
                <w:sz w:val="28"/>
              </w:rPr>
            </w:pPr>
            <w:r>
              <w:rPr>
                <w:b/>
                <w:sz w:val="28"/>
              </w:rPr>
              <w:t>Summer 1</w:t>
            </w:r>
            <w:r>
              <w:rPr>
                <w:b/>
                <w:sz w:val="28"/>
              </w:rPr>
              <w:tab/>
              <w:t>Summer 2</w:t>
            </w:r>
          </w:p>
        </w:tc>
      </w:tr>
      <w:tr w:rsidR="0066757C" w:rsidTr="00604E8F">
        <w:trPr>
          <w:trHeight w:val="1824"/>
        </w:trPr>
        <w:tc>
          <w:tcPr>
            <w:tcW w:w="2139" w:type="dxa"/>
            <w:vMerge w:val="restart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659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2251" w:type="dxa"/>
            <w:tcBorders>
              <w:bottom w:val="nil"/>
            </w:tcBorders>
          </w:tcPr>
          <w:p w:rsidR="002A1AD0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One small step </w:t>
            </w:r>
          </w:p>
          <w:p w:rsidR="0066757C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4E2C5A00" wp14:editId="168593DC">
                  <wp:simplePos x="0" y="0"/>
                  <wp:positionH relativeFrom="column">
                    <wp:posOffset>235712</wp:posOffset>
                  </wp:positionH>
                  <wp:positionV relativeFrom="paragraph">
                    <wp:posOffset>390906</wp:posOffset>
                  </wp:positionV>
                  <wp:extent cx="938784" cy="129642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 of 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129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56B">
              <w:rPr>
                <w:b/>
                <w:sz w:val="20"/>
              </w:rPr>
              <w:t>Adventures of Odysseus and The King of Midas</w:t>
            </w:r>
          </w:p>
        </w:tc>
        <w:tc>
          <w:tcPr>
            <w:tcW w:w="2252" w:type="dxa"/>
            <w:tcBorders>
              <w:bottom w:val="nil"/>
            </w:tcBorders>
          </w:tcPr>
          <w:p w:rsidR="002A1AD0" w:rsidRDefault="002A1AD0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Malfeasance</w:t>
            </w:r>
          </w:p>
          <w:p w:rsidR="0066757C" w:rsidRDefault="00F610D2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 w:rsidRPr="00AA3F46">
              <w:rPr>
                <w:b/>
                <w:sz w:val="16"/>
                <w:szCs w:val="16"/>
              </w:rPr>
              <w:t xml:space="preserve"> The Middle of Nowhere</w:t>
            </w:r>
          </w:p>
          <w:p w:rsidR="000C3999" w:rsidRPr="00AA3F46" w:rsidRDefault="000C3999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899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477520</wp:posOffset>
                  </wp:positionV>
                  <wp:extent cx="1415415" cy="681355"/>
                  <wp:effectExtent l="0" t="0" r="0" b="4445"/>
                  <wp:wrapTight wrapText="bothSides">
                    <wp:wrapPolygon edited="0">
                      <wp:start x="0" y="0"/>
                      <wp:lineTo x="0" y="21137"/>
                      <wp:lineTo x="21222" y="21137"/>
                      <wp:lineTo x="21222" y="0"/>
                      <wp:lineTo x="0" y="0"/>
                    </wp:wrapPolygon>
                  </wp:wrapTight>
                  <wp:docPr id="10" name="Picture 10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81" t="27155" r="12640" b="5436"/>
                          <a:stretch/>
                        </pic:blipFill>
                        <pic:spPr bwMode="auto">
                          <a:xfrm>
                            <a:off x="0" y="0"/>
                            <a:ext cx="1415415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2" w:type="dxa"/>
            <w:gridSpan w:val="2"/>
            <w:tcBorders>
              <w:bottom w:val="nil"/>
            </w:tcBorders>
          </w:tcPr>
          <w:p w:rsidR="0066757C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The fantastic flying books of Mr Morris </w:t>
            </w:r>
            <w:proofErr w:type="spellStart"/>
            <w:r>
              <w:rPr>
                <w:b/>
                <w:sz w:val="20"/>
              </w:rPr>
              <w:t>Lesmore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:rsidR="002A1AD0" w:rsidRDefault="002A1AD0" w:rsidP="002A1AD0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Street Child </w:t>
            </w:r>
            <w:r w:rsidR="000C3999">
              <w:rPr>
                <w:b/>
                <w:sz w:val="20"/>
              </w:rPr>
              <w:t>– Victorian toy, should work houses be closed?</w:t>
            </w:r>
          </w:p>
          <w:p w:rsidR="002A1AD0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61824" behindDoc="0" locked="0" layoutInCell="1" allowOverlap="1" wp14:anchorId="355B4C27" wp14:editId="0A854DB6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32512</wp:posOffset>
                  </wp:positionV>
                  <wp:extent cx="934113" cy="1186561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113" cy="1186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1AD0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</w:p>
          <w:p w:rsidR="00F610D2" w:rsidRDefault="00F610D2">
            <w:pPr>
              <w:pStyle w:val="TableParagraph"/>
              <w:ind w:left="106" w:right="272"/>
              <w:rPr>
                <w:b/>
                <w:sz w:val="20"/>
              </w:rPr>
            </w:pPr>
          </w:p>
        </w:tc>
        <w:tc>
          <w:tcPr>
            <w:tcW w:w="2253" w:type="dxa"/>
            <w:gridSpan w:val="2"/>
            <w:tcBorders>
              <w:bottom w:val="nil"/>
            </w:tcBorders>
          </w:tcPr>
          <w:p w:rsidR="00F610D2" w:rsidRDefault="002A1AD0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David Attenborough biography 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Brathay</w:t>
            </w:r>
            <w:proofErr w:type="spellEnd"/>
            <w:r>
              <w:rPr>
                <w:b/>
                <w:sz w:val="20"/>
              </w:rPr>
              <w:t xml:space="preserve"> brochure 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274066</wp:posOffset>
                  </wp:positionH>
                  <wp:positionV relativeFrom="paragraph">
                    <wp:posOffset>322072</wp:posOffset>
                  </wp:positionV>
                  <wp:extent cx="852805" cy="1280795"/>
                  <wp:effectExtent l="0" t="0" r="4445" b="0"/>
                  <wp:wrapSquare wrapText="bothSides"/>
                  <wp:docPr id="7" name="Picture 7" descr="At 92, Filmmaker David Attenborough Wants to Fix Our Climate |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t 92, Filmmaker David Attenborough Wants to Fix Our Climate |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28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>Victorian poetry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</w:p>
        </w:tc>
        <w:tc>
          <w:tcPr>
            <w:tcW w:w="2252" w:type="dxa"/>
            <w:tcBorders>
              <w:bottom w:val="nil"/>
            </w:tcBorders>
          </w:tcPr>
          <w:p w:rsidR="0066757C" w:rsidRDefault="002A1AD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Mars transmission </w:t>
            </w:r>
          </w:p>
          <w:p w:rsidR="002A1AD0" w:rsidRDefault="002A1AD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2F2D3260" wp14:editId="73F266B6">
                  <wp:simplePos x="0" y="0"/>
                  <wp:positionH relativeFrom="column">
                    <wp:posOffset>160528</wp:posOffset>
                  </wp:positionH>
                  <wp:positionV relativeFrom="paragraph">
                    <wp:posOffset>208661</wp:posOffset>
                  </wp:positionV>
                  <wp:extent cx="1074803" cy="1299062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f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03" cy="129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 xml:space="preserve">Spy Fox </w:t>
            </w:r>
          </w:p>
        </w:tc>
        <w:tc>
          <w:tcPr>
            <w:tcW w:w="2252" w:type="dxa"/>
            <w:tcBorders>
              <w:bottom w:val="nil"/>
            </w:tcBorders>
          </w:tcPr>
          <w:p w:rsidR="0066757C" w:rsidRDefault="002A1AD0">
            <w:pPr>
              <w:pStyle w:val="TableParagraph"/>
              <w:ind w:left="105" w:right="2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Computer Dad </w:t>
            </w:r>
          </w:p>
          <w:p w:rsidR="00C60557" w:rsidRDefault="00617DAB" w:rsidP="000C3999">
            <w:pPr>
              <w:pStyle w:val="TableParagraph"/>
              <w:ind w:left="105" w:right="284"/>
              <w:rPr>
                <w:b/>
                <w:sz w:val="20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241935</wp:posOffset>
                  </wp:positionV>
                  <wp:extent cx="1060450" cy="1060450"/>
                  <wp:effectExtent l="0" t="0" r="6350" b="6350"/>
                  <wp:wrapTight wrapText="bothSides">
                    <wp:wrapPolygon edited="0">
                      <wp:start x="0" y="0"/>
                      <wp:lineTo x="0" y="21341"/>
                      <wp:lineTo x="21341" y="21341"/>
                      <wp:lineTo x="21341" y="0"/>
                      <wp:lineTo x="0" y="0"/>
                    </wp:wrapPolygon>
                  </wp:wrapTight>
                  <wp:docPr id="2" name="Picture 2" descr="Computer Dad by Jane Considine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 Dad by Jane Considine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AD0">
              <w:rPr>
                <w:b/>
                <w:sz w:val="20"/>
              </w:rPr>
              <w:t xml:space="preserve">Warning Story </w:t>
            </w:r>
          </w:p>
        </w:tc>
      </w:tr>
      <w:tr w:rsidR="0066757C" w:rsidTr="00604E8F">
        <w:trPr>
          <w:trHeight w:val="1960"/>
        </w:trPr>
        <w:tc>
          <w:tcPr>
            <w:tcW w:w="2139" w:type="dxa"/>
            <w:vMerge/>
            <w:tcBorders>
              <w:top w:val="nil"/>
            </w:tcBorders>
            <w:shd w:val="clear" w:color="auto" w:fill="BEBEBE"/>
          </w:tcPr>
          <w:p w:rsidR="0066757C" w:rsidRDefault="0066757C">
            <w:pPr>
              <w:rPr>
                <w:sz w:val="2"/>
                <w:szCs w:val="2"/>
              </w:rPr>
            </w:pPr>
          </w:p>
        </w:tc>
        <w:tc>
          <w:tcPr>
            <w:tcW w:w="2251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Myth</w:t>
            </w:r>
          </w:p>
          <w:p w:rsidR="0066757C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Prologue of a myth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2A1AD0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2A1AD0" w:rsidRPr="00F610D2" w:rsidRDefault="002A1AD0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Narrative </w:t>
            </w:r>
          </w:p>
        </w:tc>
        <w:tc>
          <w:tcPr>
            <w:tcW w:w="2252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Discussion Text – Should the workhouse be closed?</w:t>
            </w:r>
          </w:p>
          <w:p w:rsidR="0066757C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Persuasive text – Advert for a Victorian invention</w:t>
            </w:r>
          </w:p>
        </w:tc>
        <w:tc>
          <w:tcPr>
            <w:tcW w:w="2253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2A1AD0" w:rsidRDefault="002A1AD0" w:rsidP="002A1AD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Biography </w:t>
            </w:r>
          </w:p>
          <w:p w:rsidR="002A1AD0" w:rsidRPr="002A1AD0" w:rsidRDefault="002A1AD0" w:rsidP="002A1AD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brochure </w:t>
            </w:r>
          </w:p>
          <w:p w:rsidR="00AA3F46" w:rsidRPr="00AA3F46" w:rsidRDefault="00AA3F4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– “The first day at the mill”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Pr="00C60557" w:rsidRDefault="002A1AD0" w:rsidP="002A1AD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Non-fiction journal </w:t>
            </w:r>
          </w:p>
          <w:p w:rsidR="0066757C" w:rsidRDefault="002A1AD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Action adventure 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66757C" w:rsidRDefault="002A1AD0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Real life story narrative </w:t>
            </w:r>
          </w:p>
          <w:p w:rsidR="002A1AD0" w:rsidRPr="00C60557" w:rsidRDefault="002A1AD0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Adventure narrative </w:t>
            </w:r>
          </w:p>
        </w:tc>
      </w:tr>
      <w:tr w:rsidR="0020675A" w:rsidTr="00437AA7">
        <w:trPr>
          <w:trHeight w:val="731"/>
        </w:trPr>
        <w:tc>
          <w:tcPr>
            <w:tcW w:w="2139" w:type="dxa"/>
            <w:shd w:val="clear" w:color="auto" w:fill="BEBEBE"/>
          </w:tcPr>
          <w:p w:rsidR="0020675A" w:rsidRDefault="0020675A">
            <w:pPr>
              <w:pStyle w:val="TableParagraph"/>
              <w:spacing w:line="341" w:lineRule="exact"/>
              <w:ind w:left="233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Maths</w:t>
            </w:r>
          </w:p>
        </w:tc>
        <w:tc>
          <w:tcPr>
            <w:tcW w:w="4503" w:type="dxa"/>
            <w:gridSpan w:val="2"/>
          </w:tcPr>
          <w:p w:rsidR="0020675A" w:rsidRPr="0020675A" w:rsidRDefault="0020675A" w:rsidP="00F71311">
            <w:pPr>
              <w:pStyle w:val="TableParagraph"/>
              <w:ind w:right="164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Place Value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Addition and Subtraction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>Multiplication and division</w:t>
            </w:r>
            <w:r w:rsidRPr="0020675A">
              <w:rPr>
                <w:b/>
                <w:sz w:val="20"/>
                <w:szCs w:val="20"/>
              </w:rPr>
              <w:t xml:space="preserve"> 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 xml:space="preserve">Fractions 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</w:p>
        </w:tc>
        <w:tc>
          <w:tcPr>
            <w:tcW w:w="4505" w:type="dxa"/>
            <w:gridSpan w:val="4"/>
          </w:tcPr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Multiplication and division </w:t>
            </w:r>
          </w:p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Fractions 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Decimals and percentages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>- Perimeter &amp; Area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Statistics</w:t>
            </w:r>
          </w:p>
        </w:tc>
        <w:tc>
          <w:tcPr>
            <w:tcW w:w="4504" w:type="dxa"/>
            <w:gridSpan w:val="2"/>
          </w:tcPr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Geometry- </w:t>
            </w:r>
            <w:r w:rsidRPr="0020675A">
              <w:rPr>
                <w:sz w:val="20"/>
                <w:szCs w:val="20"/>
              </w:rPr>
              <w:t>Shape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 </w:t>
            </w:r>
            <w:r w:rsidRPr="0020675A">
              <w:rPr>
                <w:sz w:val="20"/>
                <w:szCs w:val="20"/>
              </w:rPr>
              <w:t>– Position and direction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Number-</w:t>
            </w:r>
            <w:r w:rsidRPr="0020675A">
              <w:rPr>
                <w:sz w:val="20"/>
                <w:szCs w:val="20"/>
              </w:rPr>
              <w:t xml:space="preserve"> decimals 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- Negative numbers 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– Converting Units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- Volume</w:t>
            </w:r>
          </w:p>
        </w:tc>
      </w:tr>
      <w:tr w:rsidR="00A760DE" w:rsidTr="00604E8F">
        <w:trPr>
          <w:trHeight w:val="2443"/>
        </w:trPr>
        <w:tc>
          <w:tcPr>
            <w:tcW w:w="2139" w:type="dxa"/>
            <w:shd w:val="clear" w:color="auto" w:fill="BEBEBE"/>
          </w:tcPr>
          <w:p w:rsidR="00A760DE" w:rsidRDefault="00A760DE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</w:p>
        </w:tc>
        <w:tc>
          <w:tcPr>
            <w:tcW w:w="2251" w:type="dxa"/>
          </w:tcPr>
          <w:p w:rsidR="00A760DE" w:rsidRDefault="00A760DE">
            <w:pPr>
              <w:pStyle w:val="TableParagraph"/>
              <w:spacing w:before="1"/>
              <w:ind w:left="47" w:right="109" w:firstLine="494"/>
              <w:rPr>
                <w:sz w:val="16"/>
              </w:rPr>
            </w:pPr>
            <w:r>
              <w:rPr>
                <w:b/>
                <w:sz w:val="20"/>
              </w:rPr>
              <w:t xml:space="preserve">Earth &amp; Space </w:t>
            </w:r>
            <w:r>
              <w:rPr>
                <w:color w:val="0A0C0C"/>
                <w:sz w:val="16"/>
              </w:rPr>
              <w:t>Describe the movement of the Earth and other planets relative to the sun in the solar system.</w:t>
            </w:r>
          </w:p>
          <w:p w:rsidR="00A760DE" w:rsidRDefault="00A760DE">
            <w:pPr>
              <w:pStyle w:val="TableParagraph"/>
              <w:spacing w:before="74"/>
              <w:ind w:left="47" w:right="186"/>
              <w:rPr>
                <w:sz w:val="16"/>
              </w:rPr>
            </w:pPr>
            <w:r>
              <w:rPr>
                <w:color w:val="0A0C0C"/>
                <w:sz w:val="16"/>
              </w:rPr>
              <w:t>Describe the movement of the moon relative to the Earth.</w:t>
            </w:r>
          </w:p>
          <w:p w:rsidR="00A760DE" w:rsidRDefault="00A760DE">
            <w:pPr>
              <w:pStyle w:val="TableParagraph"/>
              <w:spacing w:before="76"/>
              <w:ind w:left="47" w:right="383"/>
              <w:rPr>
                <w:sz w:val="16"/>
              </w:rPr>
            </w:pPr>
            <w:r>
              <w:rPr>
                <w:color w:val="0A0C0C"/>
                <w:sz w:val="16"/>
              </w:rPr>
              <w:t>Describe the sun, Earth and moon as approximately spherical bodies.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 w:line="243" w:lineRule="exact"/>
              <w:ind w:left="142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Forces</w:t>
            </w:r>
          </w:p>
          <w:p w:rsidR="00A760DE" w:rsidRDefault="00A760DE" w:rsidP="00A760DE">
            <w:pPr>
              <w:pStyle w:val="TableParagraph"/>
              <w:ind w:left="106" w:right="149"/>
              <w:jc w:val="center"/>
              <w:rPr>
                <w:sz w:val="16"/>
              </w:rPr>
            </w:pPr>
            <w:r>
              <w:rPr>
                <w:sz w:val="16"/>
              </w:rPr>
              <w:t>Explain that unsupported objects fall towards the Earth because of the force of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gravity acting between the Earth and the falling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object.</w:t>
            </w:r>
          </w:p>
          <w:p w:rsidR="00A760DE" w:rsidRDefault="00A760DE" w:rsidP="00A760DE">
            <w:pPr>
              <w:pStyle w:val="TableParagraph"/>
              <w:spacing w:before="1"/>
              <w:ind w:right="354"/>
              <w:jc w:val="center"/>
              <w:rPr>
                <w:b/>
                <w:sz w:val="20"/>
              </w:rPr>
            </w:pPr>
            <w:r>
              <w:rPr>
                <w:sz w:val="16"/>
              </w:rPr>
              <w:t>Identify the effects of air    resistance, water resistance and friction that act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between moving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surfaces.</w:t>
            </w:r>
          </w:p>
          <w:p w:rsidR="00A760DE" w:rsidRDefault="00A760DE" w:rsidP="00A760DE">
            <w:pPr>
              <w:pStyle w:val="TableParagraph"/>
              <w:spacing w:before="1"/>
              <w:ind w:left="803" w:right="354" w:hanging="418"/>
              <w:jc w:val="center"/>
              <w:rPr>
                <w:b/>
                <w:sz w:val="20"/>
              </w:rPr>
            </w:pPr>
          </w:p>
          <w:p w:rsidR="00A760DE" w:rsidRDefault="00A760DE" w:rsidP="00A760DE">
            <w:pPr>
              <w:pStyle w:val="TableParagraph"/>
              <w:ind w:left="109" w:right="313"/>
              <w:jc w:val="center"/>
              <w:rPr>
                <w:sz w:val="16"/>
              </w:rPr>
            </w:pPr>
          </w:p>
        </w:tc>
        <w:tc>
          <w:tcPr>
            <w:tcW w:w="4505" w:type="dxa"/>
            <w:gridSpan w:val="4"/>
          </w:tcPr>
          <w:p w:rsidR="00A760DE" w:rsidRDefault="00A760DE">
            <w:pPr>
              <w:pStyle w:val="TableParagraph"/>
              <w:spacing w:before="1"/>
              <w:ind w:left="107" w:right="155" w:firstLine="650"/>
              <w:rPr>
                <w:sz w:val="16"/>
              </w:rPr>
            </w:pPr>
            <w:r>
              <w:rPr>
                <w:b/>
                <w:sz w:val="20"/>
              </w:rPr>
              <w:t xml:space="preserve">Properties and changes of materials </w:t>
            </w:r>
            <w:r>
              <w:rPr>
                <w:sz w:val="16"/>
              </w:rPr>
              <w:t>Compare and group together everyday materials on the basis of their properties, including their hardness, solubility, transparency, conductivity (electrical and thermal), and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response 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magnets.</w:t>
            </w:r>
          </w:p>
          <w:p w:rsidR="00A760DE" w:rsidRDefault="00A760DE">
            <w:pPr>
              <w:pStyle w:val="TableParagraph"/>
              <w:ind w:left="107" w:right="655"/>
              <w:jc w:val="both"/>
              <w:rPr>
                <w:sz w:val="16"/>
              </w:rPr>
            </w:pPr>
            <w:r>
              <w:rPr>
                <w:sz w:val="16"/>
              </w:rPr>
              <w:t>Know that some materials will dissolve in liquid to form a solution, and describe how to recover a substance from a solution.</w:t>
            </w:r>
          </w:p>
          <w:p w:rsidR="00A760DE" w:rsidRDefault="00A760DE">
            <w:pPr>
              <w:pStyle w:val="TableParagraph"/>
              <w:ind w:left="107" w:right="655"/>
              <w:jc w:val="both"/>
              <w:rPr>
                <w:sz w:val="16"/>
              </w:rPr>
            </w:pPr>
            <w:r>
              <w:rPr>
                <w:sz w:val="16"/>
              </w:rPr>
              <w:t>Use knowledge of solids, liquids and gases to decide how mixtures might be separated, including through filtering, sieving and evaporating.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/>
              <w:ind w:left="105" w:right="125" w:firstLine="499"/>
              <w:rPr>
                <w:sz w:val="16"/>
              </w:rPr>
            </w:pPr>
            <w:r>
              <w:rPr>
                <w:b/>
                <w:sz w:val="20"/>
              </w:rPr>
              <w:t xml:space="preserve">Living things </w:t>
            </w:r>
            <w:r>
              <w:rPr>
                <w:sz w:val="16"/>
              </w:rPr>
              <w:t>Describe the differences in the life cycles of a mammal, an amphibian, an insect and a bird.</w:t>
            </w:r>
          </w:p>
          <w:p w:rsidR="00A760DE" w:rsidRDefault="00A760DE" w:rsidP="00A760DE">
            <w:pPr>
              <w:pStyle w:val="TableParagraph"/>
              <w:ind w:left="107" w:right="204"/>
              <w:rPr>
                <w:sz w:val="16"/>
              </w:rPr>
            </w:pPr>
            <w:r>
              <w:rPr>
                <w:sz w:val="16"/>
              </w:rPr>
              <w:t>Describe the life process of reproduction in some plants and animals.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/>
              <w:ind w:left="803" w:right="354" w:hanging="418"/>
              <w:rPr>
                <w:b/>
                <w:sz w:val="20"/>
              </w:rPr>
            </w:pPr>
            <w:r>
              <w:rPr>
                <w:b/>
                <w:sz w:val="20"/>
              </w:rPr>
              <w:t>Humans including animals</w:t>
            </w:r>
          </w:p>
          <w:p w:rsidR="00A760DE" w:rsidRDefault="00A760DE" w:rsidP="00A760DE">
            <w:pPr>
              <w:pStyle w:val="TableParagraph"/>
              <w:ind w:left="105" w:right="281"/>
              <w:rPr>
                <w:sz w:val="16"/>
              </w:rPr>
            </w:pPr>
            <w:r>
              <w:rPr>
                <w:sz w:val="16"/>
              </w:rPr>
              <w:t>Describe the changes as humans develop to old age.</w:t>
            </w:r>
          </w:p>
        </w:tc>
      </w:tr>
      <w:tr w:rsidR="00604E8F" w:rsidTr="0033188B">
        <w:trPr>
          <w:trHeight w:val="868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History</w:t>
            </w:r>
          </w:p>
        </w:tc>
        <w:tc>
          <w:tcPr>
            <w:tcW w:w="2251" w:type="dxa"/>
          </w:tcPr>
          <w:p w:rsidR="00604E8F" w:rsidRPr="00604E8F" w:rsidRDefault="00604E8F" w:rsidP="00604E8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04E8F">
              <w:rPr>
                <w:b/>
                <w:sz w:val="20"/>
                <w:szCs w:val="20"/>
              </w:rPr>
              <w:t>Ancient Greece</w:t>
            </w:r>
          </w:p>
          <w:p w:rsidR="00604E8F" w:rsidRDefault="00604E8F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>The story of the Trojan Horse: historical fact, legend or classical myth?</w:t>
            </w:r>
          </w:p>
          <w:p w:rsidR="00BB5171" w:rsidRDefault="00BB5171" w:rsidP="00604E8F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:rsidR="00BB5171" w:rsidRPr="00604E8F" w:rsidRDefault="00BB5171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was the greatest city state, Athens or Sparta?</w:t>
            </w: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ind w:left="743"/>
              <w:rPr>
                <w:sz w:val="20"/>
              </w:rPr>
            </w:pPr>
          </w:p>
        </w:tc>
        <w:tc>
          <w:tcPr>
            <w:tcW w:w="2252" w:type="dxa"/>
            <w:gridSpan w:val="2"/>
          </w:tcPr>
          <w:p w:rsidR="00604E8F" w:rsidRDefault="00604E8F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  <w:r>
              <w:rPr>
                <w:b/>
                <w:sz w:val="20"/>
              </w:rPr>
              <w:t>The Victorians</w:t>
            </w:r>
          </w:p>
          <w:p w:rsidR="00604E8F" w:rsidRPr="00604E8F" w:rsidRDefault="00604E8F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did Britain rule the largest empire in the world?</w:t>
            </w:r>
          </w:p>
        </w:tc>
        <w:tc>
          <w:tcPr>
            <w:tcW w:w="2253" w:type="dxa"/>
            <w:gridSpan w:val="2"/>
          </w:tcPr>
          <w:p w:rsidR="00604E8F" w:rsidRDefault="00604E8F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604E8F" w:rsidRDefault="004530CC" w:rsidP="002E5B40">
            <w:pPr>
              <w:pStyle w:val="TableParagraph"/>
              <w:spacing w:line="224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Medical Breakthroughs</w:t>
            </w:r>
          </w:p>
          <w:p w:rsidR="004530CC" w:rsidRDefault="004530CC" w:rsidP="004530CC">
            <w:pPr>
              <w:pStyle w:val="TableParagraph"/>
              <w:spacing w:line="224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have medical breakthroughs affected the lives of British people? </w:t>
            </w:r>
          </w:p>
          <w:p w:rsidR="000B20EB" w:rsidRPr="004530CC" w:rsidRDefault="000B20EB" w:rsidP="004530CC">
            <w:pPr>
              <w:pStyle w:val="TableParagraph"/>
              <w:spacing w:line="224" w:lineRule="exact"/>
              <w:rPr>
                <w:sz w:val="16"/>
                <w:szCs w:val="16"/>
              </w:rPr>
            </w:pP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spacing w:line="224" w:lineRule="exact"/>
              <w:ind w:left="1671"/>
              <w:rPr>
                <w:b/>
                <w:sz w:val="20"/>
              </w:rPr>
            </w:pPr>
          </w:p>
        </w:tc>
      </w:tr>
      <w:tr w:rsidR="00604E8F" w:rsidTr="00976733">
        <w:trPr>
          <w:trHeight w:val="60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</w:p>
        </w:tc>
        <w:tc>
          <w:tcPr>
            <w:tcW w:w="2251" w:type="dxa"/>
          </w:tcPr>
          <w:p w:rsidR="00604E8F" w:rsidRDefault="00604E8F">
            <w:pPr>
              <w:pStyle w:val="TableParagraph"/>
              <w:ind w:left="1010" w:right="304" w:hanging="680"/>
              <w:rPr>
                <w:sz w:val="20"/>
              </w:rPr>
            </w:pPr>
          </w:p>
        </w:tc>
        <w:tc>
          <w:tcPr>
            <w:tcW w:w="2252" w:type="dxa"/>
          </w:tcPr>
          <w:p w:rsidR="00604E8F" w:rsidRDefault="00604E8F" w:rsidP="00604E8F">
            <w:pPr>
              <w:pStyle w:val="TableParagraph"/>
              <w:ind w:left="1010" w:right="304" w:hanging="680"/>
              <w:jc w:val="center"/>
              <w:rPr>
                <w:b/>
                <w:sz w:val="20"/>
              </w:rPr>
            </w:pPr>
            <w:r w:rsidRPr="00604E8F">
              <w:rPr>
                <w:b/>
                <w:sz w:val="20"/>
              </w:rPr>
              <w:t>Mountains</w:t>
            </w:r>
          </w:p>
          <w:p w:rsidR="00604E8F" w:rsidRPr="00604E8F" w:rsidRDefault="00604E8F" w:rsidP="00604E8F">
            <w:pPr>
              <w:pStyle w:val="TableParagraph"/>
              <w:ind w:right="304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 xml:space="preserve">Why are mountains </w:t>
            </w:r>
            <w:r>
              <w:rPr>
                <w:sz w:val="16"/>
                <w:szCs w:val="16"/>
              </w:rPr>
              <w:t>i</w:t>
            </w:r>
            <w:r w:rsidRPr="00604E8F">
              <w:rPr>
                <w:sz w:val="16"/>
                <w:szCs w:val="16"/>
              </w:rPr>
              <w:t>mportant us?</w:t>
            </w:r>
          </w:p>
        </w:tc>
        <w:tc>
          <w:tcPr>
            <w:tcW w:w="2252" w:type="dxa"/>
            <w:gridSpan w:val="2"/>
          </w:tcPr>
          <w:p w:rsidR="00604E8F" w:rsidRDefault="00604E8F">
            <w:pPr>
              <w:pStyle w:val="TableParagraph"/>
              <w:spacing w:before="1" w:line="240" w:lineRule="atLeast"/>
              <w:ind w:left="685" w:right="678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604E8F" w:rsidRDefault="002E5B40" w:rsidP="002E5B40">
            <w:pPr>
              <w:pStyle w:val="TableParagraph"/>
              <w:spacing w:before="1" w:line="240" w:lineRule="atLeast"/>
              <w:ind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</w:t>
            </w:r>
            <w:r w:rsidR="00604E8F" w:rsidRPr="00604E8F">
              <w:rPr>
                <w:b/>
                <w:sz w:val="20"/>
              </w:rPr>
              <w:t>National Parks</w:t>
            </w:r>
            <w:r>
              <w:rPr>
                <w:b/>
                <w:sz w:val="20"/>
              </w:rPr>
              <w:t xml:space="preserve">    </w:t>
            </w:r>
          </w:p>
          <w:p w:rsidR="000B20EB" w:rsidRPr="004530CC" w:rsidRDefault="00A4560A" w:rsidP="00976733">
            <w:pPr>
              <w:pStyle w:val="TableParagraph"/>
              <w:spacing w:before="1" w:line="240" w:lineRule="atLeast"/>
              <w:ind w:right="6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are Britain’s National Parks for?</w:t>
            </w: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spacing w:line="243" w:lineRule="exact"/>
              <w:ind w:left="442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604E8F" w:rsidRDefault="004530CC" w:rsidP="004530CC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Local Area Study</w:t>
            </w:r>
          </w:p>
          <w:p w:rsidR="004530CC" w:rsidRPr="004530CC" w:rsidRDefault="004530CC" w:rsidP="004530CC">
            <w:pPr>
              <w:pStyle w:val="TableParagraph"/>
              <w:spacing w:line="243" w:lineRule="exact"/>
              <w:rPr>
                <w:sz w:val="16"/>
                <w:szCs w:val="16"/>
              </w:rPr>
            </w:pPr>
            <w:r w:rsidRPr="004530CC">
              <w:rPr>
                <w:sz w:val="16"/>
                <w:szCs w:val="16"/>
              </w:rPr>
              <w:t>Is area X a better area to live than area Y and if so, how?</w:t>
            </w:r>
          </w:p>
        </w:tc>
      </w:tr>
      <w:tr w:rsidR="0066757C" w:rsidTr="00A4560A">
        <w:trPr>
          <w:trHeight w:val="347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Art</w:t>
            </w:r>
          </w:p>
        </w:tc>
        <w:tc>
          <w:tcPr>
            <w:tcW w:w="4503" w:type="dxa"/>
            <w:gridSpan w:val="2"/>
          </w:tcPr>
          <w:p w:rsidR="0066757C" w:rsidRPr="00112960" w:rsidRDefault="00F859EE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Formal elements of art - Architecture</w:t>
            </w:r>
          </w:p>
        </w:tc>
        <w:tc>
          <w:tcPr>
            <w:tcW w:w="4505" w:type="dxa"/>
            <w:gridSpan w:val="4"/>
          </w:tcPr>
          <w:p w:rsidR="0066757C" w:rsidRPr="00112960" w:rsidRDefault="00F859EE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Art and Design skills</w:t>
            </w:r>
          </w:p>
        </w:tc>
        <w:tc>
          <w:tcPr>
            <w:tcW w:w="4504" w:type="dxa"/>
            <w:gridSpan w:val="2"/>
          </w:tcPr>
          <w:p w:rsidR="0066757C" w:rsidRPr="00F859EE" w:rsidRDefault="00F859EE" w:rsidP="00F859EE">
            <w:pPr>
              <w:pStyle w:val="TableParagraph"/>
              <w:ind w:left="1714" w:right="1174" w:hanging="336"/>
              <w:jc w:val="center"/>
              <w:rPr>
                <w:sz w:val="18"/>
                <w:szCs w:val="18"/>
              </w:rPr>
            </w:pPr>
            <w:r w:rsidRPr="00F859EE">
              <w:rPr>
                <w:sz w:val="18"/>
                <w:szCs w:val="18"/>
              </w:rPr>
              <w:t>Every picture tells a story</w:t>
            </w:r>
          </w:p>
          <w:p w:rsidR="00F859EE" w:rsidRPr="00112960" w:rsidRDefault="00F859EE">
            <w:pPr>
              <w:pStyle w:val="TableParagraph"/>
              <w:ind w:left="1714" w:right="1174" w:hanging="336"/>
              <w:rPr>
                <w:sz w:val="20"/>
              </w:rPr>
            </w:pPr>
            <w:r>
              <w:rPr>
                <w:sz w:val="20"/>
              </w:rPr>
              <w:t>Design for a purpose</w:t>
            </w:r>
          </w:p>
        </w:tc>
      </w:tr>
      <w:tr w:rsidR="00A4560A" w:rsidTr="00F859EE">
        <w:trPr>
          <w:trHeight w:val="734"/>
        </w:trPr>
        <w:tc>
          <w:tcPr>
            <w:tcW w:w="2139" w:type="dxa"/>
            <w:shd w:val="clear" w:color="auto" w:fill="BEBEBE"/>
          </w:tcPr>
          <w:p w:rsidR="00A4560A" w:rsidRDefault="00A4560A">
            <w:pPr>
              <w:pStyle w:val="TableParagraph"/>
              <w:spacing w:before="2"/>
              <w:ind w:left="236" w:right="2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DT</w:t>
            </w:r>
          </w:p>
        </w:tc>
        <w:tc>
          <w:tcPr>
            <w:tcW w:w="2251" w:type="dxa"/>
          </w:tcPr>
          <w:p w:rsidR="00A4560A" w:rsidRDefault="00A4560A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Structures</w:t>
            </w:r>
          </w:p>
          <w:p w:rsidR="00BB5171" w:rsidRP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 w:rsidRPr="00BB5171">
              <w:rPr>
                <w:sz w:val="20"/>
              </w:rPr>
              <w:t>Picture frame</w:t>
            </w:r>
          </w:p>
        </w:tc>
        <w:tc>
          <w:tcPr>
            <w:tcW w:w="2252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>Mechanisms</w:t>
            </w:r>
          </w:p>
          <w:p w:rsidR="00A4560A" w:rsidRPr="00A4560A" w:rsidRDefault="00BB5171">
            <w:pPr>
              <w:pStyle w:val="TableParagraph"/>
              <w:spacing w:before="1" w:line="225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Moving Monster</w:t>
            </w:r>
          </w:p>
        </w:tc>
        <w:tc>
          <w:tcPr>
            <w:tcW w:w="2252" w:type="dxa"/>
          </w:tcPr>
          <w:p w:rsidR="00A4560A" w:rsidRDefault="00A4560A">
            <w:pPr>
              <w:pStyle w:val="TableParagraph"/>
              <w:spacing w:line="243" w:lineRule="exact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A4560A" w:rsidRDefault="00A4560A" w:rsidP="00112960">
            <w:pPr>
              <w:pStyle w:val="TableParagraph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 xml:space="preserve">Textiles </w:t>
            </w:r>
          </w:p>
          <w:p w:rsidR="00A4560A" w:rsidRPr="00A4560A" w:rsidRDefault="00A4560A" w:rsidP="0011296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 walker’s pouch</w:t>
            </w:r>
          </w:p>
          <w:p w:rsidR="00A4560A" w:rsidRDefault="00A4560A">
            <w:pPr>
              <w:pStyle w:val="TableParagraph"/>
              <w:spacing w:line="243" w:lineRule="exact"/>
              <w:jc w:val="center"/>
              <w:rPr>
                <w:sz w:val="20"/>
              </w:rPr>
            </w:pPr>
          </w:p>
        </w:tc>
      </w:tr>
      <w:tr w:rsidR="00591CD5" w:rsidTr="001731E6">
        <w:trPr>
          <w:trHeight w:val="573"/>
        </w:trPr>
        <w:tc>
          <w:tcPr>
            <w:tcW w:w="2139" w:type="dxa"/>
            <w:shd w:val="clear" w:color="auto" w:fill="BEBEBE"/>
          </w:tcPr>
          <w:p w:rsidR="00591CD5" w:rsidRDefault="00591CD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Computing</w:t>
            </w:r>
          </w:p>
        </w:tc>
        <w:tc>
          <w:tcPr>
            <w:tcW w:w="4503" w:type="dxa"/>
            <w:gridSpan w:val="2"/>
          </w:tcPr>
          <w:p w:rsidR="00591CD5" w:rsidRPr="00112960" w:rsidRDefault="00591CD5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Computing systems and networks</w:t>
            </w:r>
          </w:p>
        </w:tc>
        <w:tc>
          <w:tcPr>
            <w:tcW w:w="4505" w:type="dxa"/>
            <w:gridSpan w:val="4"/>
          </w:tcPr>
          <w:p w:rsidR="00591CD5" w:rsidRPr="00112960" w:rsidRDefault="00591CD5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Programming </w:t>
            </w:r>
          </w:p>
        </w:tc>
        <w:tc>
          <w:tcPr>
            <w:tcW w:w="4504" w:type="dxa"/>
            <w:gridSpan w:val="2"/>
          </w:tcPr>
          <w:p w:rsidR="00591CD5" w:rsidRPr="00112960" w:rsidRDefault="00591CD5">
            <w:pPr>
              <w:pStyle w:val="TableParagraph"/>
              <w:ind w:left="3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Data Handling </w:t>
            </w:r>
          </w:p>
        </w:tc>
      </w:tr>
      <w:tr w:rsidR="0066757C" w:rsidTr="00F859EE">
        <w:trPr>
          <w:trHeight w:val="414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PSHE</w:t>
            </w:r>
          </w:p>
        </w:tc>
        <w:tc>
          <w:tcPr>
            <w:tcW w:w="2251" w:type="dxa"/>
          </w:tcPr>
          <w:p w:rsidR="000B20EB" w:rsidRPr="00112960" w:rsidRDefault="00591CD5" w:rsidP="00684189">
            <w:pPr>
              <w:pStyle w:val="TableParagraph"/>
              <w:spacing w:line="243" w:lineRule="exact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Emotional health and wellbeing </w:t>
            </w:r>
          </w:p>
        </w:tc>
        <w:tc>
          <w:tcPr>
            <w:tcW w:w="2252" w:type="dxa"/>
          </w:tcPr>
          <w:p w:rsidR="00591CD5" w:rsidRDefault="00591CD5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Anti-Bullying </w:t>
            </w:r>
          </w:p>
          <w:p w:rsidR="00112960" w:rsidRDefault="00591CD5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>CHIPS lesson 1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2" w:type="dxa"/>
            <w:gridSpan w:val="2"/>
          </w:tcPr>
          <w:p w:rsidR="00591CD5" w:rsidRDefault="00591CD5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Keeping Safe </w:t>
            </w:r>
          </w:p>
          <w:p w:rsidR="00112960" w:rsidRDefault="00591CD5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>CHIPS lesson 2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3" w:type="dxa"/>
            <w:gridSpan w:val="2"/>
          </w:tcPr>
          <w:p w:rsidR="00BB5171" w:rsidRDefault="00591CD5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It’s okay to tell</w:t>
            </w:r>
          </w:p>
          <w:p w:rsidR="00591CD5" w:rsidRDefault="00591CD5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CHIPS lesson 3</w:t>
            </w:r>
          </w:p>
          <w:p w:rsidR="00112960" w:rsidRDefault="00112960" w:rsidP="00112960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66757C" w:rsidRDefault="00591CD5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Alcohol and tobacco </w:t>
            </w:r>
          </w:p>
          <w:p w:rsidR="00591CD5" w:rsidRDefault="00591CD5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>awareness</w:t>
            </w:r>
          </w:p>
        </w:tc>
        <w:tc>
          <w:tcPr>
            <w:tcW w:w="2252" w:type="dxa"/>
          </w:tcPr>
          <w:p w:rsidR="0066757C" w:rsidRDefault="00591CD5">
            <w:pPr>
              <w:pStyle w:val="TableParagraph"/>
              <w:spacing w:line="243" w:lineRule="exact"/>
              <w:ind w:left="107" w:right="108"/>
              <w:jc w:val="center"/>
              <w:rPr>
                <w:sz w:val="20"/>
              </w:rPr>
            </w:pPr>
            <w:r>
              <w:rPr>
                <w:sz w:val="20"/>
              </w:rPr>
              <w:t>Relationships and health (RSE)</w:t>
            </w:r>
          </w:p>
        </w:tc>
      </w:tr>
      <w:tr w:rsidR="0066757C" w:rsidTr="00F859EE">
        <w:trPr>
          <w:trHeight w:val="486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</w:t>
            </w:r>
          </w:p>
        </w:tc>
        <w:tc>
          <w:tcPr>
            <w:tcW w:w="2251" w:type="dxa"/>
            <w:shd w:val="clear" w:color="auto" w:fill="FFFFFF" w:themeFill="background1"/>
          </w:tcPr>
          <w:p w:rsidR="000B20EB" w:rsidRDefault="00591CD5">
            <w:pPr>
              <w:pStyle w:val="TableParagraph"/>
              <w:spacing w:line="243" w:lineRule="exact"/>
              <w:ind w:left="142" w:right="1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Gym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42" w:right="136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 xml:space="preserve">Tag rugby </w:t>
            </w:r>
          </w:p>
        </w:tc>
        <w:tc>
          <w:tcPr>
            <w:tcW w:w="2252" w:type="dxa"/>
            <w:shd w:val="clear" w:color="auto" w:fill="FFFFFF" w:themeFill="background1"/>
          </w:tcPr>
          <w:p w:rsid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Pilates 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Cricket</w:t>
            </w:r>
          </w:p>
        </w:tc>
        <w:tc>
          <w:tcPr>
            <w:tcW w:w="2252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Dance </w:t>
            </w:r>
          </w:p>
          <w:p w:rsidR="003C7E7E" w:rsidRDefault="003C7E7E" w:rsidP="003C7E7E">
            <w:pPr>
              <w:pStyle w:val="TableParagraph"/>
              <w:spacing w:line="243" w:lineRule="exact"/>
              <w:ind w:left="142" w:right="139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Netball</w:t>
            </w:r>
          </w:p>
          <w:p w:rsidR="000B20EB" w:rsidRPr="000B20EB" w:rsidRDefault="000B20EB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Gym </w:t>
            </w:r>
          </w:p>
          <w:p w:rsidR="003C7E7E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b/>
                <w:sz w:val="20"/>
              </w:rPr>
              <w:t>Rounders</w:t>
            </w:r>
            <w:proofErr w:type="spellEnd"/>
          </w:p>
          <w:p w:rsidR="000B20EB" w:rsidRPr="000B20EB" w:rsidRDefault="000B20EB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Swimming</w:t>
            </w:r>
          </w:p>
          <w:p w:rsidR="003C7E7E" w:rsidRP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Round</w:t>
            </w:r>
            <w:bookmarkStart w:id="1" w:name="_GoBack"/>
            <w:bookmarkEnd w:id="1"/>
            <w:r>
              <w:rPr>
                <w:b/>
                <w:sz w:val="20"/>
              </w:rPr>
              <w:t>ers</w:t>
            </w:r>
            <w:proofErr w:type="spellEnd"/>
          </w:p>
        </w:tc>
        <w:tc>
          <w:tcPr>
            <w:tcW w:w="2252" w:type="dxa"/>
            <w:shd w:val="clear" w:color="auto" w:fill="FFFFFF" w:themeFill="background1"/>
          </w:tcPr>
          <w:p w:rsidR="003C7E7E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Orienteering/ Athletics </w:t>
            </w:r>
          </w:p>
          <w:p w:rsidR="00BB5171" w:rsidRPr="00BB5171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</w:rPr>
              <w:t>Swimming</w:t>
            </w:r>
            <w:r w:rsidR="00BB5171" w:rsidRPr="00BB5171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684189" w:rsidTr="00F95901">
        <w:trPr>
          <w:trHeight w:val="369"/>
        </w:trPr>
        <w:tc>
          <w:tcPr>
            <w:tcW w:w="2139" w:type="dxa"/>
            <w:shd w:val="clear" w:color="auto" w:fill="BEBEBE"/>
          </w:tcPr>
          <w:p w:rsidR="00684189" w:rsidRDefault="00684189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</w:t>
            </w:r>
          </w:p>
        </w:tc>
        <w:tc>
          <w:tcPr>
            <w:tcW w:w="2251" w:type="dxa"/>
          </w:tcPr>
          <w:p w:rsidR="00684189" w:rsidRDefault="00684189" w:rsidP="00684189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- How far would a Sikh go for his/her religion?</w:t>
            </w:r>
          </w:p>
        </w:tc>
        <w:tc>
          <w:tcPr>
            <w:tcW w:w="2252" w:type="dxa"/>
          </w:tcPr>
          <w:p w:rsidR="00684189" w:rsidRDefault="00684189" w:rsidP="00D30F9A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Is the Christmas story true?</w:t>
            </w:r>
          </w:p>
        </w:tc>
        <w:tc>
          <w:tcPr>
            <w:tcW w:w="2252" w:type="dxa"/>
            <w:gridSpan w:val="2"/>
          </w:tcPr>
          <w:p w:rsidR="00684189" w:rsidRDefault="00684189" w:rsidP="00164800">
            <w:pPr>
              <w:pStyle w:val="TableParagraph"/>
              <w:spacing w:before="2"/>
              <w:ind w:left="602" w:hanging="437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 Are Sikh stories important today?</w:t>
            </w:r>
          </w:p>
        </w:tc>
        <w:tc>
          <w:tcPr>
            <w:tcW w:w="2253" w:type="dxa"/>
            <w:gridSpan w:val="2"/>
          </w:tcPr>
          <w:p w:rsidR="00684189" w:rsidRDefault="00684189" w:rsidP="00D30F9A">
            <w:pPr>
              <w:pStyle w:val="TableParagraph"/>
              <w:spacing w:before="2"/>
              <w:ind w:left="602" w:hanging="437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How significant is it for Christians to believe that God intended Jesus to die?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</w:t>
            </w:r>
          </w:p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>
              <w:rPr>
                <w:sz w:val="20"/>
              </w:rPr>
              <w:t>What is the best way for a Sikh to show commitment to God?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What is the best way for Christians to show commitment to God</w:t>
            </w:r>
            <w:r w:rsidR="00BB5171">
              <w:rPr>
                <w:sz w:val="20"/>
              </w:rPr>
              <w:t>?</w:t>
            </w:r>
          </w:p>
        </w:tc>
      </w:tr>
      <w:tr w:rsidR="003C7E7E" w:rsidTr="00B86DA6">
        <w:trPr>
          <w:trHeight w:val="606"/>
        </w:trPr>
        <w:tc>
          <w:tcPr>
            <w:tcW w:w="2139" w:type="dxa"/>
            <w:shd w:val="clear" w:color="auto" w:fill="BEBEBE"/>
          </w:tcPr>
          <w:p w:rsidR="003C7E7E" w:rsidRDefault="003C7E7E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Music</w:t>
            </w:r>
          </w:p>
        </w:tc>
        <w:tc>
          <w:tcPr>
            <w:tcW w:w="4549" w:type="dxa"/>
            <w:gridSpan w:val="3"/>
          </w:tcPr>
          <w:p w:rsidR="003C7E7E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  <w:tc>
          <w:tcPr>
            <w:tcW w:w="4395" w:type="dxa"/>
            <w:gridSpan w:val="2"/>
          </w:tcPr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Musical tuition </w:t>
            </w:r>
          </w:p>
        </w:tc>
        <w:tc>
          <w:tcPr>
            <w:tcW w:w="4568" w:type="dxa"/>
            <w:gridSpan w:val="3"/>
          </w:tcPr>
          <w:p w:rsidR="003C7E7E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</w:tr>
      <w:tr w:rsidR="00F859EE" w:rsidTr="00636462">
        <w:trPr>
          <w:trHeight w:val="363"/>
        </w:trPr>
        <w:tc>
          <w:tcPr>
            <w:tcW w:w="2139" w:type="dxa"/>
            <w:shd w:val="clear" w:color="auto" w:fill="BEBEBE"/>
          </w:tcPr>
          <w:p w:rsidR="00F859EE" w:rsidRDefault="00F859EE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French</w:t>
            </w:r>
          </w:p>
        </w:tc>
        <w:tc>
          <w:tcPr>
            <w:tcW w:w="2251" w:type="dxa"/>
          </w:tcPr>
          <w:p w:rsidR="00F859EE" w:rsidRDefault="00F859EE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French monster pets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Space exploration</w:t>
            </w:r>
          </w:p>
        </w:tc>
        <w:tc>
          <w:tcPr>
            <w:tcW w:w="2252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Shopping in France</w:t>
            </w:r>
          </w:p>
        </w:tc>
        <w:tc>
          <w:tcPr>
            <w:tcW w:w="2253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French speaking world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Verbs in a French week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My French family</w:t>
            </w:r>
          </w:p>
        </w:tc>
      </w:tr>
      <w:tr w:rsidR="0066757C" w:rsidTr="00F859EE">
        <w:trPr>
          <w:trHeight w:val="748"/>
        </w:trPr>
        <w:tc>
          <w:tcPr>
            <w:tcW w:w="2139" w:type="dxa"/>
            <w:shd w:val="clear" w:color="auto" w:fill="BEBEBE"/>
          </w:tcPr>
          <w:p w:rsidR="0066757C" w:rsidRPr="000B20EB" w:rsidRDefault="00AC7805">
            <w:pPr>
              <w:pStyle w:val="TableParagraph"/>
              <w:ind w:left="398" w:right="389" w:hanging="2"/>
              <w:jc w:val="center"/>
              <w:rPr>
                <w:b/>
                <w:sz w:val="24"/>
                <w:szCs w:val="24"/>
              </w:rPr>
            </w:pPr>
            <w:r w:rsidRPr="000B20EB">
              <w:rPr>
                <w:b/>
                <w:sz w:val="24"/>
                <w:szCs w:val="24"/>
              </w:rPr>
              <w:t>Possible Enrichment</w:t>
            </w:r>
          </w:p>
          <w:p w:rsidR="0066757C" w:rsidRDefault="00AC7805">
            <w:pPr>
              <w:pStyle w:val="TableParagraph"/>
              <w:spacing w:line="323" w:lineRule="exact"/>
              <w:ind w:left="236" w:right="228"/>
              <w:jc w:val="center"/>
              <w:rPr>
                <w:b/>
                <w:sz w:val="28"/>
              </w:rPr>
            </w:pPr>
            <w:r w:rsidRPr="000B20EB">
              <w:rPr>
                <w:b/>
                <w:sz w:val="24"/>
                <w:szCs w:val="24"/>
              </w:rPr>
              <w:t>Opportunities</w:t>
            </w:r>
          </w:p>
        </w:tc>
        <w:tc>
          <w:tcPr>
            <w:tcW w:w="4503" w:type="dxa"/>
            <w:gridSpan w:val="2"/>
          </w:tcPr>
          <w:p w:rsidR="0066757C" w:rsidRDefault="00426B29">
            <w:pPr>
              <w:pStyle w:val="TableParagraph"/>
              <w:ind w:left="1581" w:right="568" w:hanging="989"/>
              <w:rPr>
                <w:sz w:val="20"/>
              </w:rPr>
            </w:pPr>
            <w:r>
              <w:rPr>
                <w:sz w:val="20"/>
              </w:rPr>
              <w:t xml:space="preserve">Dodd Wood – mountains </w:t>
            </w:r>
          </w:p>
          <w:p w:rsidR="00426B29" w:rsidRDefault="00426B29">
            <w:pPr>
              <w:pStyle w:val="TableParagraph"/>
              <w:ind w:left="1581" w:right="568" w:hanging="989"/>
              <w:rPr>
                <w:sz w:val="20"/>
              </w:rPr>
            </w:pPr>
            <w:r>
              <w:rPr>
                <w:sz w:val="20"/>
              </w:rPr>
              <w:t xml:space="preserve">Christian visit for unit </w:t>
            </w:r>
          </w:p>
          <w:p w:rsidR="00426B29" w:rsidRDefault="00426B29" w:rsidP="00426B29">
            <w:pPr>
              <w:pStyle w:val="TableParagraph"/>
              <w:ind w:right="568"/>
              <w:rPr>
                <w:sz w:val="20"/>
              </w:rPr>
            </w:pPr>
          </w:p>
        </w:tc>
        <w:tc>
          <w:tcPr>
            <w:tcW w:w="4505" w:type="dxa"/>
            <w:gridSpan w:val="4"/>
          </w:tcPr>
          <w:p w:rsidR="00C5656B" w:rsidRPr="00C5656B" w:rsidRDefault="00C5656B" w:rsidP="00C5656B">
            <w:pPr>
              <w:pStyle w:val="TableParagraph"/>
              <w:spacing w:line="243" w:lineRule="exact"/>
              <w:jc w:val="center"/>
              <w:rPr>
                <w:sz w:val="20"/>
              </w:rPr>
            </w:pPr>
            <w:r w:rsidRPr="00C5656B">
              <w:rPr>
                <w:sz w:val="20"/>
              </w:rPr>
              <w:t>Beamish – Victorian life</w:t>
            </w:r>
          </w:p>
          <w:p w:rsidR="0066757C" w:rsidRPr="00C5656B" w:rsidRDefault="00BB5171" w:rsidP="00C5656B">
            <w:pPr>
              <w:pStyle w:val="TableParagraph"/>
              <w:spacing w:line="243" w:lineRule="exact"/>
              <w:jc w:val="center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Brathay</w:t>
            </w:r>
            <w:proofErr w:type="spellEnd"/>
            <w:r>
              <w:rPr>
                <w:sz w:val="20"/>
              </w:rPr>
              <w:t xml:space="preserve"> residential </w:t>
            </w:r>
          </w:p>
        </w:tc>
        <w:tc>
          <w:tcPr>
            <w:tcW w:w="4504" w:type="dxa"/>
            <w:gridSpan w:val="2"/>
          </w:tcPr>
          <w:p w:rsidR="0066757C" w:rsidRDefault="00C5656B" w:rsidP="00C5656B">
            <w:pPr>
              <w:pStyle w:val="TableParagraph"/>
              <w:ind w:right="1174"/>
              <w:jc w:val="center"/>
              <w:rPr>
                <w:sz w:val="20"/>
              </w:rPr>
            </w:pPr>
            <w:r>
              <w:rPr>
                <w:sz w:val="20"/>
              </w:rPr>
              <w:t>Field trip - Local area study of Carlisle</w:t>
            </w:r>
          </w:p>
        </w:tc>
      </w:tr>
    </w:tbl>
    <w:p w:rsidR="00AC7805" w:rsidRDefault="00AC7805"/>
    <w:p w:rsidR="000C3999" w:rsidRDefault="000C3999"/>
    <w:sectPr w:rsidR="000C3999">
      <w:pgSz w:w="16850" w:h="11900" w:orient="landscape"/>
      <w:pgMar w:top="260" w:right="5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47DA8"/>
    <w:multiLevelType w:val="hybridMultilevel"/>
    <w:tmpl w:val="CD364804"/>
    <w:lvl w:ilvl="0" w:tplc="1D40A65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EC4E298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89D89804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783281D6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7BB418B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AC105544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9B6293F0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EC529BC0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9CA4C70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1EAD0840"/>
    <w:multiLevelType w:val="hybridMultilevel"/>
    <w:tmpl w:val="41FE430C"/>
    <w:lvl w:ilvl="0" w:tplc="B7CA52B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F6CD15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204D1D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F9921AE2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B8505DAA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C38078D6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0C0A2FD6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6C80E052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4D9820A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2AA23B25"/>
    <w:multiLevelType w:val="hybridMultilevel"/>
    <w:tmpl w:val="5BE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8285F"/>
    <w:multiLevelType w:val="hybridMultilevel"/>
    <w:tmpl w:val="084478AA"/>
    <w:lvl w:ilvl="0" w:tplc="79F406C6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A58DCC2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A9989B5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838361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E06F7AC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0CD0F590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160AD54C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82F6A75E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5F5EF508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C8C0A5B"/>
    <w:multiLevelType w:val="hybridMultilevel"/>
    <w:tmpl w:val="0AFEF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13B78"/>
    <w:multiLevelType w:val="hybridMultilevel"/>
    <w:tmpl w:val="79449A16"/>
    <w:lvl w:ilvl="0" w:tplc="A4189E2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8709D76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38D8290A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D9227A2A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3DD09F76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E02EE432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F7F2A9FA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7BB446A4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748A5E8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61DB595E"/>
    <w:multiLevelType w:val="hybridMultilevel"/>
    <w:tmpl w:val="87DA5AEA"/>
    <w:lvl w:ilvl="0" w:tplc="2E8ABA5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99A589A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AE0963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0BCA7FE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BC45536">
      <w:numFmt w:val="bullet"/>
      <w:lvlText w:val="•"/>
      <w:lvlJc w:val="left"/>
      <w:pPr>
        <w:ind w:left="1173" w:hanging="360"/>
      </w:pPr>
      <w:rPr>
        <w:rFonts w:hint="default"/>
        <w:lang w:val="en-GB" w:eastAsia="en-GB" w:bidi="en-GB"/>
      </w:rPr>
    </w:lvl>
    <w:lvl w:ilvl="5" w:tplc="66A68318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B8D8D0D4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D464B45C">
      <w:numFmt w:val="bullet"/>
      <w:lvlText w:val="•"/>
      <w:lvlJc w:val="left"/>
      <w:pPr>
        <w:ind w:left="1708" w:hanging="360"/>
      </w:pPr>
      <w:rPr>
        <w:rFonts w:hint="default"/>
        <w:lang w:val="en-GB" w:eastAsia="en-GB" w:bidi="en-GB"/>
      </w:rPr>
    </w:lvl>
    <w:lvl w:ilvl="8" w:tplc="BD447B3E">
      <w:numFmt w:val="bullet"/>
      <w:lvlText w:val="•"/>
      <w:lvlJc w:val="left"/>
      <w:pPr>
        <w:ind w:left="1886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66CD197D"/>
    <w:multiLevelType w:val="hybridMultilevel"/>
    <w:tmpl w:val="0F186946"/>
    <w:lvl w:ilvl="0" w:tplc="20F2637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590E87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B7DCFB1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C10BEBE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F0FEED9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7682B682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44805A9C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976A5FBA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BA2EFE1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7A7F28C4"/>
    <w:multiLevelType w:val="hybridMultilevel"/>
    <w:tmpl w:val="46BE5C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7C"/>
    <w:rsid w:val="00060F5C"/>
    <w:rsid w:val="000B20EB"/>
    <w:rsid w:val="000C3999"/>
    <w:rsid w:val="00112960"/>
    <w:rsid w:val="00164800"/>
    <w:rsid w:val="001C06A4"/>
    <w:rsid w:val="001C09D9"/>
    <w:rsid w:val="0020675A"/>
    <w:rsid w:val="002A1AD0"/>
    <w:rsid w:val="002E5B40"/>
    <w:rsid w:val="0033188B"/>
    <w:rsid w:val="003C7E7E"/>
    <w:rsid w:val="00426B29"/>
    <w:rsid w:val="004530CC"/>
    <w:rsid w:val="004C6EF2"/>
    <w:rsid w:val="00591CD5"/>
    <w:rsid w:val="00604E8F"/>
    <w:rsid w:val="00617DAB"/>
    <w:rsid w:val="0066757C"/>
    <w:rsid w:val="00684189"/>
    <w:rsid w:val="008952EB"/>
    <w:rsid w:val="00930ECA"/>
    <w:rsid w:val="00976733"/>
    <w:rsid w:val="00A42703"/>
    <w:rsid w:val="00A4560A"/>
    <w:rsid w:val="00A760DE"/>
    <w:rsid w:val="00AA3F46"/>
    <w:rsid w:val="00AC7805"/>
    <w:rsid w:val="00B128E6"/>
    <w:rsid w:val="00BB5171"/>
    <w:rsid w:val="00BE2C4F"/>
    <w:rsid w:val="00C5656B"/>
    <w:rsid w:val="00C60557"/>
    <w:rsid w:val="00D30F9A"/>
    <w:rsid w:val="00F610D2"/>
    <w:rsid w:val="00F71311"/>
    <w:rsid w:val="00F859EE"/>
    <w:rsid w:val="00FA28AD"/>
    <w:rsid w:val="00FD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9A13AC-8E52-40AA-ADD5-0D9B0DB8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Cannon</dc:creator>
  <cp:lastModifiedBy>A Ion</cp:lastModifiedBy>
  <cp:revision>6</cp:revision>
  <dcterms:created xsi:type="dcterms:W3CDTF">2022-07-13T13:48:00Z</dcterms:created>
  <dcterms:modified xsi:type="dcterms:W3CDTF">2022-09-15T11:10:00Z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2020-12-16T00:00:00Z</vt:filetime>
  </property>
</Properties>
</file>